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7D227" w14:textId="3F820197" w:rsidR="00F325CC" w:rsidRPr="00104B09" w:rsidRDefault="004958C3" w:rsidP="00104B09">
      <w:pPr>
        <w:pStyle w:val="Heading1"/>
        <w:rPr>
          <w:rStyle w:val="Strong"/>
          <w:b/>
          <w:bCs/>
        </w:rPr>
      </w:pPr>
      <w:r>
        <w:rPr>
          <w:noProof/>
        </w:rPr>
        <w:drawing>
          <wp:anchor distT="0" distB="0" distL="114300" distR="114300" simplePos="0" relativeHeight="251658240" behindDoc="1" locked="0" layoutInCell="1" allowOverlap="1" wp14:anchorId="3D2E79FE" wp14:editId="6822A5EF">
            <wp:simplePos x="0" y="0"/>
            <wp:positionH relativeFrom="margin">
              <wp:posOffset>4814285</wp:posOffset>
            </wp:positionH>
            <wp:positionV relativeFrom="paragraph">
              <wp:posOffset>-1071880</wp:posOffset>
            </wp:positionV>
            <wp:extent cx="1838610" cy="2133600"/>
            <wp:effectExtent l="0" t="0" r="9525" b="0"/>
            <wp:wrapNone/>
            <wp:docPr id="1" name="Picture 3" descr="Walsall Council Values&#10;Collaborative&#10;Accountable&#10;Respect&#10;Honest&#10;Aspirational&#10;Supportive&#10;Listening&#10;Fair&#10;Empowering&#10;Respon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Walsall Council Values&#10;Collaborative&#10;Accountable&#10;Respect&#10;Honest&#10;Aspirational&#10;Supportive&#10;Listening&#10;Fair&#10;Empowering&#10;Responsiv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0961" cy="21363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25CC" w:rsidRPr="00104B09">
        <w:rPr>
          <w:rStyle w:val="Strong"/>
          <w:b/>
          <w:bCs/>
        </w:rPr>
        <w:t xml:space="preserve">Job Description </w:t>
      </w:r>
      <w:r w:rsidR="00196E3E" w:rsidRPr="00104B09">
        <w:rPr>
          <w:rStyle w:val="Strong"/>
          <w:b/>
          <w:bCs/>
        </w:rPr>
        <w:t>(JD) and Employee Specification (ES)</w:t>
      </w:r>
    </w:p>
    <w:p w14:paraId="313DA202" w14:textId="20779A0A" w:rsidR="00F325CC" w:rsidRDefault="00F325CC" w:rsidP="004A7EA1">
      <w:pPr>
        <w:pStyle w:val="Title"/>
        <w:rPr>
          <w:rStyle w:val="Strong"/>
          <w:rFonts w:ascii="Arial" w:hAnsi="Arial" w:cs="Arial"/>
          <w:sz w:val="28"/>
          <w:szCs w:val="28"/>
        </w:rPr>
      </w:pPr>
    </w:p>
    <w:p w14:paraId="3EAED227" w14:textId="5034D5F6" w:rsidR="004E0EF5" w:rsidRDefault="005D76F4" w:rsidP="003F0609">
      <w:r w:rsidRPr="0355315D">
        <w:rPr>
          <w:rStyle w:val="Strong"/>
        </w:rPr>
        <w:t>Job Title</w:t>
      </w:r>
      <w:r>
        <w:tab/>
      </w:r>
      <w:r>
        <w:tab/>
      </w:r>
      <w:r w:rsidR="0008465A">
        <w:t>Director</w:t>
      </w:r>
      <w:r w:rsidR="00512A82">
        <w:t xml:space="preserve"> </w:t>
      </w:r>
      <w:r w:rsidR="00D41854">
        <w:t xml:space="preserve">of </w:t>
      </w:r>
      <w:r w:rsidR="008354B9">
        <w:t>Governance</w:t>
      </w:r>
      <w:r w:rsidR="00BC2D9A">
        <w:t xml:space="preserve"> </w:t>
      </w:r>
    </w:p>
    <w:p w14:paraId="0654DEC0" w14:textId="3C9ED25F" w:rsidR="00F70624" w:rsidRPr="00391E88" w:rsidRDefault="00614CDC" w:rsidP="005D76F4">
      <w:pPr>
        <w:rPr>
          <w:color w:val="000000" w:themeColor="text1"/>
        </w:rPr>
      </w:pPr>
      <w:r w:rsidRPr="0355315D">
        <w:rPr>
          <w:rStyle w:val="Strong"/>
        </w:rPr>
        <w:t>Directorate</w:t>
      </w:r>
      <w:r>
        <w:tab/>
      </w:r>
      <w:r>
        <w:tab/>
      </w:r>
      <w:r w:rsidR="00013DD9">
        <w:rPr>
          <w:color w:val="000000" w:themeColor="text1"/>
        </w:rPr>
        <w:t>Resources</w:t>
      </w:r>
      <w:r w:rsidR="00BC2D9A" w:rsidRPr="0355315D">
        <w:rPr>
          <w:color w:val="000000" w:themeColor="text1"/>
        </w:rPr>
        <w:t xml:space="preserve"> </w:t>
      </w:r>
    </w:p>
    <w:p w14:paraId="79908109" w14:textId="44C33247" w:rsidR="005D76F4" w:rsidRPr="006648B9" w:rsidRDefault="6C51114C" w:rsidP="17A58DFB">
      <w:pPr>
        <w:rPr>
          <w:rStyle w:val="Strong"/>
          <w:b w:val="0"/>
          <w:bCs w:val="0"/>
        </w:rPr>
      </w:pPr>
      <w:r w:rsidRPr="17A58DFB">
        <w:rPr>
          <w:rStyle w:val="Strong"/>
        </w:rPr>
        <w:t>Service Area</w:t>
      </w:r>
      <w:r w:rsidR="46106267" w:rsidRPr="17A58DFB">
        <w:rPr>
          <w:rStyle w:val="Strong"/>
        </w:rPr>
        <w:t xml:space="preserve">           </w:t>
      </w:r>
      <w:r w:rsidR="6942658A" w:rsidRPr="17A58DFB">
        <w:rPr>
          <w:rStyle w:val="Strong"/>
          <w:b w:val="0"/>
          <w:bCs w:val="0"/>
        </w:rPr>
        <w:t>Governance</w:t>
      </w:r>
    </w:p>
    <w:p w14:paraId="306126D8" w14:textId="0FF1372C" w:rsidR="00326BD3" w:rsidRPr="00F50E58" w:rsidRDefault="003B76A1" w:rsidP="00326BD3">
      <w:r w:rsidRPr="00AF682C">
        <w:rPr>
          <w:rStyle w:val="Strong"/>
        </w:rPr>
        <w:t>Grade</w:t>
      </w:r>
      <w:r w:rsidRPr="003B76A1">
        <w:rPr>
          <w:b/>
          <w:bCs/>
        </w:rPr>
        <w:tab/>
      </w:r>
      <w:r>
        <w:rPr>
          <w:b/>
          <w:bCs/>
        </w:rPr>
        <w:tab/>
      </w:r>
      <w:r>
        <w:rPr>
          <w:b/>
          <w:bCs/>
        </w:rPr>
        <w:tab/>
      </w:r>
      <w:r w:rsidR="00DC6807" w:rsidRPr="00DC6807">
        <w:t>JNC Chief Officer (Director Salary Scale)</w:t>
      </w:r>
    </w:p>
    <w:p w14:paraId="26F6AD01" w14:textId="30A4926F" w:rsidR="00EC5151" w:rsidRPr="00222AFC" w:rsidRDefault="00EC5151" w:rsidP="0355315D">
      <w:pPr>
        <w:rPr>
          <w:rStyle w:val="Strong"/>
        </w:rPr>
      </w:pPr>
      <w:r w:rsidRPr="0355315D">
        <w:rPr>
          <w:rStyle w:val="Strong"/>
        </w:rPr>
        <w:t>Reports to</w:t>
      </w:r>
      <w:r>
        <w:tab/>
      </w:r>
      <w:r>
        <w:tab/>
      </w:r>
      <w:r w:rsidR="06356F71" w:rsidRPr="0355315D">
        <w:rPr>
          <w:rStyle w:val="Strong"/>
          <w:b w:val="0"/>
          <w:bCs w:val="0"/>
        </w:rPr>
        <w:t>Executive</w:t>
      </w:r>
      <w:r w:rsidR="06356F71" w:rsidRPr="0355315D">
        <w:rPr>
          <w:rStyle w:val="Strong"/>
        </w:rPr>
        <w:t xml:space="preserve"> </w:t>
      </w:r>
      <w:r w:rsidR="06356F71" w:rsidRPr="0355315D">
        <w:rPr>
          <w:rStyle w:val="Strong"/>
          <w:b w:val="0"/>
          <w:bCs w:val="0"/>
        </w:rPr>
        <w:t>Director, Resources</w:t>
      </w:r>
    </w:p>
    <w:p w14:paraId="5899B0F3" w14:textId="2BA61513" w:rsidR="00790E4B" w:rsidRPr="00824BF1" w:rsidRDefault="00790E4B" w:rsidP="00683A9A">
      <w:pPr>
        <w:ind w:left="2160" w:hanging="2160"/>
      </w:pPr>
      <w:r w:rsidRPr="00AF682C">
        <w:rPr>
          <w:rStyle w:val="Strong"/>
        </w:rPr>
        <w:t>Accountable t</w:t>
      </w:r>
      <w:r w:rsidR="00291F6D">
        <w:rPr>
          <w:rStyle w:val="Strong"/>
        </w:rPr>
        <w:t>o:</w:t>
      </w:r>
      <w:r w:rsidR="00824BF1">
        <w:rPr>
          <w:rStyle w:val="Strong"/>
        </w:rPr>
        <w:tab/>
      </w:r>
      <w:r w:rsidR="00C87C15">
        <w:rPr>
          <w:rStyle w:val="Strong"/>
          <w:b w:val="0"/>
          <w:bCs w:val="0"/>
        </w:rPr>
        <w:t>N/A</w:t>
      </w:r>
    </w:p>
    <w:p w14:paraId="500D5270" w14:textId="1C7E20D2" w:rsidR="008351C7" w:rsidRPr="00790E4B" w:rsidRDefault="424C060F" w:rsidP="0355315D">
      <w:pPr>
        <w:ind w:left="2160" w:hanging="2160"/>
      </w:pPr>
      <w:r w:rsidRPr="17A58DFB">
        <w:rPr>
          <w:rStyle w:val="Strong"/>
        </w:rPr>
        <w:t>Accountable for</w:t>
      </w:r>
      <w:r w:rsidR="42408613">
        <w:t xml:space="preserve"> </w:t>
      </w:r>
      <w:r w:rsidR="008351C7">
        <w:tab/>
      </w:r>
      <w:r w:rsidR="6CA9FB7C">
        <w:t xml:space="preserve">All </w:t>
      </w:r>
      <w:r w:rsidR="6942658A">
        <w:t>le</w:t>
      </w:r>
      <w:r w:rsidR="6743177D">
        <w:t xml:space="preserve">gal </w:t>
      </w:r>
      <w:r w:rsidR="6942658A">
        <w:t>and democratic services including elections</w:t>
      </w:r>
      <w:r w:rsidR="6743177D">
        <w:t xml:space="preserve"> and civic party support</w:t>
      </w:r>
      <w:r w:rsidR="66245CE6">
        <w:t xml:space="preserve">. </w:t>
      </w:r>
      <w:r w:rsidR="575EC170">
        <w:t xml:space="preserve"> Acts as Council’s statutory Monitoring </w:t>
      </w:r>
      <w:r w:rsidR="63E4A689">
        <w:t>Officer</w:t>
      </w:r>
      <w:r w:rsidR="2C0F98B1">
        <w:t xml:space="preserve"> and </w:t>
      </w:r>
      <w:r w:rsidR="628424D0">
        <w:t>responsible for the maintenance</w:t>
      </w:r>
      <w:r w:rsidR="73207B3E">
        <w:t xml:space="preserve"> of </w:t>
      </w:r>
      <w:r w:rsidR="73C02D60">
        <w:t>an effective</w:t>
      </w:r>
      <w:r w:rsidR="0BE26B3D">
        <w:t xml:space="preserve"> constitution.</w:t>
      </w:r>
    </w:p>
    <w:p w14:paraId="5E1C64C5" w14:textId="60CEB237" w:rsidR="00851D56" w:rsidRDefault="00A17070" w:rsidP="000B3F86">
      <w:pPr>
        <w:pBdr>
          <w:bottom w:val="single" w:sz="6" w:space="1" w:color="auto"/>
        </w:pBdr>
        <w:ind w:left="2160" w:hanging="2160"/>
      </w:pPr>
      <w:r w:rsidRPr="29AF60FB">
        <w:rPr>
          <w:rStyle w:val="Strong"/>
        </w:rPr>
        <w:t>Location</w:t>
      </w:r>
      <w:r w:rsidR="00AA05A1">
        <w:tab/>
      </w:r>
      <w:r w:rsidR="0045475C">
        <w:t>The council operates customer focused ways of working. The designated work</w:t>
      </w:r>
      <w:r w:rsidR="004052BF">
        <w:t xml:space="preserve"> base</w:t>
      </w:r>
      <w:r w:rsidR="0045475C">
        <w:t xml:space="preserve"> is </w:t>
      </w:r>
      <w:r w:rsidR="007E4E09">
        <w:t>t</w:t>
      </w:r>
      <w:r w:rsidR="00275229">
        <w:t xml:space="preserve">he </w:t>
      </w:r>
      <w:r w:rsidR="004052BF">
        <w:t xml:space="preserve">Civic </w:t>
      </w:r>
      <w:r w:rsidR="00AE2182">
        <w:t>Centre;</w:t>
      </w:r>
      <w:r w:rsidR="0045475C">
        <w:t xml:space="preserve"> </w:t>
      </w:r>
      <w:r w:rsidR="00EB1055">
        <w:t>however,</w:t>
      </w:r>
      <w:r w:rsidR="0045475C">
        <w:t xml:space="preserve"> </w:t>
      </w:r>
      <w:r w:rsidR="6E0528A2">
        <w:t xml:space="preserve">hybrid working is in place </w:t>
      </w:r>
      <w:r w:rsidR="55934CCB">
        <w:t>so you</w:t>
      </w:r>
      <w:r w:rsidR="0045475C">
        <w:t xml:space="preserve"> may </w:t>
      </w:r>
      <w:r w:rsidR="69751826">
        <w:t>also</w:t>
      </w:r>
      <w:r w:rsidR="0045475C">
        <w:t xml:space="preserve"> work from other locations</w:t>
      </w:r>
      <w:r w:rsidR="5FEC93F7">
        <w:t xml:space="preserve"> and from </w:t>
      </w:r>
      <w:r w:rsidR="00FC5E1E">
        <w:t>home</w:t>
      </w:r>
    </w:p>
    <w:p w14:paraId="450F6805" w14:textId="6AC19CAB" w:rsidR="004C5EAF" w:rsidRPr="006F0935" w:rsidRDefault="006F0935" w:rsidP="004C5EAF">
      <w:pPr>
        <w:rPr>
          <w:b/>
          <w:bCs/>
        </w:rPr>
      </w:pPr>
      <w:r w:rsidRPr="006F0935">
        <w:rPr>
          <w:b/>
          <w:bCs/>
        </w:rPr>
        <w:t>Service Specific functions:</w:t>
      </w:r>
    </w:p>
    <w:p w14:paraId="3CC6602D" w14:textId="6AEDFC16" w:rsidR="006F0935" w:rsidRDefault="006F0935" w:rsidP="0355315D">
      <w:pPr>
        <w:pStyle w:val="ListParagraph"/>
        <w:numPr>
          <w:ilvl w:val="0"/>
          <w:numId w:val="34"/>
        </w:numPr>
        <w:spacing w:before="120"/>
        <w:ind w:left="426" w:hanging="426"/>
      </w:pPr>
      <w:r>
        <w:t xml:space="preserve">Provide strategic </w:t>
      </w:r>
      <w:r w:rsidR="11FD5C8D">
        <w:t xml:space="preserve">and expert </w:t>
      </w:r>
      <w:r>
        <w:t xml:space="preserve">leadership of all legal and democratic services ensuring provision of high-quality advice on all legal, constitutional and electoral matters to elected members, senior managers and staff across the organisation. To fulfil the Council’s statutory responsibilities by acting as Monitoring Officer to the Council. </w:t>
      </w:r>
    </w:p>
    <w:p w14:paraId="0C06F91A" w14:textId="5D634511" w:rsidR="006F0935" w:rsidRDefault="006F0935" w:rsidP="0355315D">
      <w:pPr>
        <w:pStyle w:val="ListParagraph"/>
        <w:numPr>
          <w:ilvl w:val="0"/>
          <w:numId w:val="34"/>
        </w:numPr>
        <w:spacing w:before="120"/>
        <w:ind w:left="426" w:hanging="426"/>
      </w:pPr>
      <w:r>
        <w:t xml:space="preserve">Lead, on behalf of the Council, in the provision of professional legal and best practice advice in the arrangements which support decision making across the council including the use of the delegation scheme and constitution making sure these are legally robust and support innovation and appropriate use of </w:t>
      </w:r>
      <w:r w:rsidR="60559794">
        <w:t>resources.</w:t>
      </w:r>
    </w:p>
    <w:p w14:paraId="47DE5B5A" w14:textId="62480A9E" w:rsidR="7D0C4A02" w:rsidRDefault="7D0C4A02" w:rsidP="0355315D">
      <w:pPr>
        <w:pStyle w:val="ListParagraph"/>
        <w:numPr>
          <w:ilvl w:val="0"/>
          <w:numId w:val="34"/>
        </w:numPr>
        <w:spacing w:before="120"/>
        <w:ind w:left="426" w:hanging="426"/>
      </w:pPr>
      <w:r>
        <w:t>Act</w:t>
      </w:r>
      <w:r w:rsidR="2144E8D4">
        <w:t xml:space="preserve"> as </w:t>
      </w:r>
      <w:r>
        <w:t xml:space="preserve">the guardian of the Council’s constitution and </w:t>
      </w:r>
      <w:r w:rsidR="21CAED65">
        <w:t>provide</w:t>
      </w:r>
      <w:r>
        <w:t xml:space="preserve"> oversight of ethical governance, member conduct and lawful</w:t>
      </w:r>
      <w:r w:rsidR="12546E78">
        <w:t xml:space="preserve"> decision-making</w:t>
      </w:r>
      <w:r w:rsidR="24A15138">
        <w:t xml:space="preserve"> at all levels. </w:t>
      </w:r>
    </w:p>
    <w:p w14:paraId="193E808C" w14:textId="57B731EB" w:rsidR="006F0935" w:rsidRDefault="006F0935" w:rsidP="006F0935">
      <w:pPr>
        <w:pStyle w:val="ListParagraph"/>
        <w:numPr>
          <w:ilvl w:val="0"/>
          <w:numId w:val="34"/>
        </w:numPr>
        <w:spacing w:before="120"/>
        <w:ind w:left="426" w:hanging="426"/>
        <w:contextualSpacing w:val="0"/>
      </w:pPr>
      <w:r>
        <w:t>Lead arrangements which support the safe and efficient conduct of elections, referenda and other initiatives which require specific legislative requirements to be met to deliver effective democratic processes.</w:t>
      </w:r>
    </w:p>
    <w:p w14:paraId="63A16382" w14:textId="1CE9EEFD" w:rsidR="006F0935" w:rsidRDefault="006F0935" w:rsidP="37A02E04">
      <w:pPr>
        <w:pStyle w:val="ListParagraph"/>
        <w:numPr>
          <w:ilvl w:val="0"/>
          <w:numId w:val="34"/>
        </w:numPr>
        <w:spacing w:before="120"/>
        <w:ind w:left="426" w:hanging="426"/>
      </w:pPr>
      <w:r>
        <w:t xml:space="preserve">Ensure that timely and up to date legal advice is provided to all service areas to ensure the Council </w:t>
      </w:r>
      <w:proofErr w:type="gramStart"/>
      <w:r>
        <w:t>is able to</w:t>
      </w:r>
      <w:proofErr w:type="gramEnd"/>
      <w:r>
        <w:t xml:space="preserve"> operate effectively in recognition of all legislative requirements as a service provider, commissioner and employer of choice. This will involve making sure that arrangements are in place to horizon scan potential changes to legal frameworks and cases which have wider ramifications. </w:t>
      </w:r>
    </w:p>
    <w:p w14:paraId="4A26331C" w14:textId="2ABC5E22" w:rsidR="006F0935" w:rsidRDefault="006F0935" w:rsidP="37A02E04">
      <w:pPr>
        <w:pStyle w:val="ListParagraph"/>
        <w:numPr>
          <w:ilvl w:val="0"/>
          <w:numId w:val="34"/>
        </w:numPr>
        <w:spacing w:before="120"/>
        <w:ind w:left="426" w:hanging="426"/>
      </w:pPr>
      <w:r>
        <w:t>Make sure that all members of the Council are aware of their roles and responsibilities providing support</w:t>
      </w:r>
      <w:r w:rsidR="1BC9CB3E">
        <w:t xml:space="preserve">, </w:t>
      </w:r>
      <w:r>
        <w:t xml:space="preserve">advice </w:t>
      </w:r>
      <w:r w:rsidR="70B422B0">
        <w:t xml:space="preserve">and guidance </w:t>
      </w:r>
      <w:r>
        <w:t>through appropriate training and development opportunities</w:t>
      </w:r>
      <w:r w:rsidR="30B10A34">
        <w:t>.</w:t>
      </w:r>
      <w:r w:rsidR="58D9E438">
        <w:t xml:space="preserve"> </w:t>
      </w:r>
    </w:p>
    <w:p w14:paraId="49FCBBD5" w14:textId="0FBC8A66" w:rsidR="006F0935" w:rsidRDefault="00DA11A8" w:rsidP="37A02E04">
      <w:pPr>
        <w:pStyle w:val="ListParagraph"/>
        <w:numPr>
          <w:ilvl w:val="0"/>
          <w:numId w:val="34"/>
        </w:numPr>
        <w:spacing w:before="120"/>
        <w:ind w:left="426" w:hanging="426"/>
      </w:pPr>
      <w:r>
        <w:t xml:space="preserve">Deal </w:t>
      </w:r>
      <w:r w:rsidR="27BEFA49">
        <w:t>appropriately with any member concerns</w:t>
      </w:r>
      <w:r w:rsidR="7178A5EA">
        <w:t>,</w:t>
      </w:r>
      <w:r w:rsidR="27BEFA49">
        <w:t xml:space="preserve"> issues of conduct </w:t>
      </w:r>
      <w:r w:rsidR="61F1D8F5">
        <w:t xml:space="preserve">or complaints </w:t>
      </w:r>
      <w:r w:rsidR="6051413C">
        <w:t>using local and national codes of conduct and requirements</w:t>
      </w:r>
      <w:r w:rsidR="5745AB00">
        <w:t xml:space="preserve"> to ensure proper and </w:t>
      </w:r>
      <w:r w:rsidR="2FF6E84C">
        <w:t>fair processes</w:t>
      </w:r>
      <w:r w:rsidR="5745AB00">
        <w:t xml:space="preserve"> and assurances are secured. </w:t>
      </w:r>
      <w:r w:rsidR="3BBC6428">
        <w:t>Advise</w:t>
      </w:r>
      <w:r w:rsidR="5C844DC5">
        <w:t xml:space="preserve"> on and manage conflicts of interest, declarations and registers of </w:t>
      </w:r>
      <w:r w:rsidR="1653E684">
        <w:t>interest.  Liaise</w:t>
      </w:r>
      <w:r w:rsidR="5C844DC5">
        <w:t xml:space="preserve"> with the Standards Committee as necessary. </w:t>
      </w:r>
    </w:p>
    <w:p w14:paraId="56B11AB0" w14:textId="0A3BF54F" w:rsidR="006F0935" w:rsidRDefault="006F0935" w:rsidP="0355315D">
      <w:pPr>
        <w:pStyle w:val="ListParagraph"/>
        <w:numPr>
          <w:ilvl w:val="0"/>
          <w:numId w:val="34"/>
        </w:numPr>
        <w:spacing w:before="120"/>
        <w:ind w:left="426" w:hanging="426"/>
      </w:pPr>
      <w:r>
        <w:t xml:space="preserve">Ensure that the Council’s civic functions are well </w:t>
      </w:r>
      <w:r w:rsidR="7BEC5EDA">
        <w:t xml:space="preserve">managed and </w:t>
      </w:r>
      <w:r>
        <w:t xml:space="preserve">supported </w:t>
      </w:r>
      <w:r w:rsidR="0BA6D237">
        <w:t xml:space="preserve">to help people understand the value of engaging with </w:t>
      </w:r>
      <w:r w:rsidR="52802F76">
        <w:t xml:space="preserve">democratic and civic activities </w:t>
      </w:r>
      <w:r>
        <w:t>and enhance the reputation of the Council.</w:t>
      </w:r>
    </w:p>
    <w:p w14:paraId="66DE2B9D" w14:textId="60F932D9" w:rsidR="006F0935" w:rsidRPr="006F0935" w:rsidRDefault="52F8D1C1" w:rsidP="0355315D">
      <w:pPr>
        <w:pStyle w:val="ListParagraph"/>
        <w:numPr>
          <w:ilvl w:val="0"/>
          <w:numId w:val="34"/>
        </w:numPr>
        <w:spacing w:before="120"/>
        <w:ind w:left="426" w:hanging="426"/>
      </w:pPr>
      <w:r>
        <w:lastRenderedPageBreak/>
        <w:t>Work alongside the Head of Paid Service and Section 151 to ensure robust corporate governance arrangements are in place</w:t>
      </w:r>
      <w:r w:rsidR="539CC502">
        <w:t xml:space="preserve">. </w:t>
      </w:r>
    </w:p>
    <w:p w14:paraId="31C06BA9" w14:textId="5003C898" w:rsidR="00AA05A1" w:rsidRPr="00F1651E" w:rsidRDefault="00AA05A1" w:rsidP="00054E6C">
      <w:pPr>
        <w:pStyle w:val="Heading2"/>
      </w:pPr>
    </w:p>
    <w:p w14:paraId="0C54FFB4" w14:textId="77777777" w:rsidR="00054E6C" w:rsidRPr="00054E6C" w:rsidRDefault="00054E6C" w:rsidP="00054E6C">
      <w:pPr>
        <w:pStyle w:val="Heading2"/>
      </w:pPr>
      <w:r w:rsidRPr="00054E6C">
        <w:t>Main purpose of the job role</w:t>
      </w:r>
    </w:p>
    <w:p w14:paraId="33E26419" w14:textId="77B6276D" w:rsidR="00054E6C" w:rsidRPr="003C1F68" w:rsidRDefault="003B5A5B" w:rsidP="00054E6C">
      <w:pPr>
        <w:spacing w:before="120"/>
        <w:ind w:right="151"/>
        <w:jc w:val="both"/>
        <w:rPr>
          <w:rFonts w:cs="Arial"/>
          <w:szCs w:val="24"/>
        </w:rPr>
      </w:pPr>
      <w:r>
        <w:rPr>
          <w:rFonts w:cs="Arial"/>
          <w:szCs w:val="24"/>
        </w:rPr>
        <w:t xml:space="preserve">Walsall Council has ambitious plans for the next decade and beyond. </w:t>
      </w:r>
      <w:r w:rsidRPr="003C1F68">
        <w:rPr>
          <w:rFonts w:cs="Arial"/>
          <w:szCs w:val="24"/>
        </w:rPr>
        <w:t xml:space="preserve">As a member of the </w:t>
      </w:r>
      <w:r>
        <w:rPr>
          <w:rFonts w:cs="Arial"/>
          <w:szCs w:val="24"/>
        </w:rPr>
        <w:t>Council’s Corporate</w:t>
      </w:r>
      <w:r w:rsidRPr="003C1F68">
        <w:rPr>
          <w:rFonts w:cs="Arial"/>
          <w:szCs w:val="24"/>
        </w:rPr>
        <w:t xml:space="preserve"> Manag</w:t>
      </w:r>
      <w:r>
        <w:rPr>
          <w:rFonts w:cs="Arial"/>
          <w:szCs w:val="24"/>
        </w:rPr>
        <w:t>ement Team</w:t>
      </w:r>
      <w:r w:rsidRPr="003C1F68">
        <w:rPr>
          <w:rFonts w:cs="Arial"/>
          <w:szCs w:val="24"/>
        </w:rPr>
        <w:t xml:space="preserve"> (</w:t>
      </w:r>
      <w:r>
        <w:rPr>
          <w:rFonts w:cs="Arial"/>
          <w:szCs w:val="24"/>
        </w:rPr>
        <w:t>CMT</w:t>
      </w:r>
      <w:r w:rsidRPr="003C1F68">
        <w:rPr>
          <w:rFonts w:cs="Arial"/>
          <w:szCs w:val="24"/>
        </w:rPr>
        <w:t>)</w:t>
      </w:r>
      <w:r>
        <w:rPr>
          <w:rFonts w:cs="Arial"/>
          <w:szCs w:val="24"/>
        </w:rPr>
        <w:t xml:space="preserve"> you will work alongside the Chief Executive, Executive Directors and other senior managers to support elected members and provide strong strategic leadership, vision and transformational change across the Borough </w:t>
      </w:r>
      <w:proofErr w:type="gramStart"/>
      <w:r>
        <w:rPr>
          <w:rFonts w:cs="Arial"/>
          <w:szCs w:val="24"/>
        </w:rPr>
        <w:t>in order to</w:t>
      </w:r>
      <w:proofErr w:type="gramEnd"/>
      <w:r>
        <w:rPr>
          <w:rFonts w:cs="Arial"/>
          <w:szCs w:val="24"/>
        </w:rPr>
        <w:t xml:space="preserve"> facilitate the Council’s ambition and enable quality services to be delivered for all stakeholders</w:t>
      </w:r>
      <w:r w:rsidR="00054E6C">
        <w:t xml:space="preserve">. </w:t>
      </w:r>
    </w:p>
    <w:p w14:paraId="0F26E668" w14:textId="77777777" w:rsidR="00054E6C" w:rsidRPr="00950E81" w:rsidRDefault="00054E6C" w:rsidP="00054E6C">
      <w:pPr>
        <w:spacing w:before="120"/>
        <w:jc w:val="both"/>
        <w:rPr>
          <w:rFonts w:cs="Arial"/>
          <w:szCs w:val="24"/>
        </w:rPr>
      </w:pPr>
      <w:r>
        <w:rPr>
          <w:rFonts w:cs="Arial"/>
          <w:szCs w:val="24"/>
        </w:rPr>
        <w:t xml:space="preserve">You will </w:t>
      </w:r>
    </w:p>
    <w:p w14:paraId="6261D6A8" w14:textId="77777777" w:rsidR="00054E6C" w:rsidRDefault="00054E6C" w:rsidP="00054E6C">
      <w:pPr>
        <w:pStyle w:val="ListParagraph"/>
        <w:numPr>
          <w:ilvl w:val="0"/>
          <w:numId w:val="26"/>
        </w:numPr>
        <w:overflowPunct/>
        <w:autoSpaceDE/>
        <w:autoSpaceDN/>
        <w:adjustRightInd/>
        <w:spacing w:after="0" w:line="216" w:lineRule="auto"/>
        <w:ind w:right="151"/>
        <w:jc w:val="both"/>
        <w:textAlignment w:val="auto"/>
        <w:rPr>
          <w:rFonts w:cs="Arial"/>
        </w:rPr>
      </w:pPr>
      <w:r w:rsidRPr="099E7701">
        <w:rPr>
          <w:rFonts w:cs="Arial"/>
        </w:rPr>
        <w:t>Design, deliver and monitor provision across your service area in line with the Council Plan priorities and relevant service plans.  Lead, within the service area for ensuring services are delivered and/or commissioned efficiently - focusing on residents’ needs and considering how best to deliver improved outcomes/services for Walsall Residents.</w:t>
      </w:r>
    </w:p>
    <w:p w14:paraId="5E74D1AE" w14:textId="77777777" w:rsidR="00054E6C" w:rsidRPr="00F20C4B" w:rsidRDefault="00054E6C" w:rsidP="00054E6C">
      <w:pPr>
        <w:overflowPunct/>
        <w:autoSpaceDE/>
        <w:autoSpaceDN/>
        <w:adjustRightInd/>
        <w:spacing w:after="0" w:line="216" w:lineRule="auto"/>
        <w:ind w:right="151"/>
        <w:jc w:val="both"/>
        <w:textAlignment w:val="auto"/>
        <w:rPr>
          <w:rFonts w:cs="Arial"/>
          <w:szCs w:val="24"/>
        </w:rPr>
      </w:pPr>
    </w:p>
    <w:p w14:paraId="429CFA92" w14:textId="77777777" w:rsidR="00054E6C" w:rsidRDefault="00054E6C" w:rsidP="00054E6C">
      <w:pPr>
        <w:pStyle w:val="ListParagraph"/>
        <w:numPr>
          <w:ilvl w:val="0"/>
          <w:numId w:val="26"/>
        </w:numPr>
        <w:jc w:val="both"/>
      </w:pPr>
      <w:r>
        <w:t xml:space="preserve">Use business insight and intelligence to support the review and development of all service specific strategies and policies and ensure all statutory requirements are fulfilled (as relevant) across the remit of the role. </w:t>
      </w:r>
    </w:p>
    <w:p w14:paraId="1B457E45" w14:textId="77777777" w:rsidR="00054E6C" w:rsidRDefault="00054E6C" w:rsidP="00054E6C">
      <w:pPr>
        <w:pStyle w:val="ListParagraph"/>
      </w:pPr>
    </w:p>
    <w:p w14:paraId="5409DEA1" w14:textId="77777777" w:rsidR="00054E6C" w:rsidRPr="00054E6C" w:rsidRDefault="00054E6C" w:rsidP="00054E6C">
      <w:pPr>
        <w:pStyle w:val="ListParagraph"/>
        <w:numPr>
          <w:ilvl w:val="0"/>
          <w:numId w:val="26"/>
        </w:numPr>
        <w:jc w:val="both"/>
      </w:pPr>
      <w:r>
        <w:t>Act as an advocate representing the Council and the Borough at local, regional and national level</w:t>
      </w:r>
      <w:r w:rsidRPr="00054E6C">
        <w:t xml:space="preserve">, as appropriate. Use a variety of communication methods so you can act as an ambassador, both to support the council’s values, vision and priorities and thereby promote the reputation of the Council and the Borough. </w:t>
      </w:r>
    </w:p>
    <w:p w14:paraId="19AE9DDB" w14:textId="77777777" w:rsidR="00054E6C" w:rsidRPr="00054E6C" w:rsidRDefault="00054E6C" w:rsidP="00054E6C">
      <w:pPr>
        <w:pStyle w:val="ListParagraph"/>
        <w:ind w:left="360"/>
        <w:jc w:val="both"/>
      </w:pPr>
    </w:p>
    <w:p w14:paraId="5AEAAC74" w14:textId="77777777" w:rsidR="00054E6C" w:rsidRDefault="00054E6C" w:rsidP="00054E6C">
      <w:pPr>
        <w:pStyle w:val="ListParagraph"/>
        <w:numPr>
          <w:ilvl w:val="0"/>
          <w:numId w:val="26"/>
        </w:numPr>
        <w:jc w:val="both"/>
      </w:pPr>
      <w:r w:rsidRPr="00054E6C">
        <w:t xml:space="preserve">Support the Council on its journey of continuous improvement, leading major change activities and finding ways to be innovative, transformational and focused on improved outcomes and impact. Ensure that workforce and change management strategies are in place and effectively </w:t>
      </w:r>
      <w:r>
        <w:t xml:space="preserve">led to meet current and future challenges, enabling the Council to identify improvements, take remedial action and respond speedily to new developments and priorities. </w:t>
      </w:r>
    </w:p>
    <w:p w14:paraId="77E6CC6F" w14:textId="77777777" w:rsidR="00054E6C" w:rsidRDefault="00054E6C" w:rsidP="00054E6C">
      <w:pPr>
        <w:pStyle w:val="ListParagraph"/>
        <w:ind w:left="360"/>
        <w:jc w:val="both"/>
      </w:pPr>
    </w:p>
    <w:p w14:paraId="6C3DA68C" w14:textId="77777777" w:rsidR="00054E6C" w:rsidRPr="00054E6C" w:rsidRDefault="00054E6C" w:rsidP="00054E6C">
      <w:pPr>
        <w:pStyle w:val="ListParagraph"/>
        <w:numPr>
          <w:ilvl w:val="0"/>
          <w:numId w:val="26"/>
        </w:numPr>
        <w:jc w:val="both"/>
      </w:pPr>
      <w:r>
        <w:t xml:space="preserve">Champion customer focus, ensuring that policies and systems are in place to inform, receive and where possible, act upon feedback from service users, communities, partners and employees. Find ways to empower staff to take personal responsibility for making </w:t>
      </w:r>
      <w:r w:rsidRPr="00054E6C">
        <w:t>improvements and share best practice across the Council.</w:t>
      </w:r>
    </w:p>
    <w:p w14:paraId="142B3C2D" w14:textId="77777777" w:rsidR="00054E6C" w:rsidRPr="00054E6C" w:rsidRDefault="00054E6C" w:rsidP="00054E6C">
      <w:pPr>
        <w:pStyle w:val="ListParagraph"/>
        <w:ind w:left="360"/>
        <w:jc w:val="both"/>
      </w:pPr>
    </w:p>
    <w:p w14:paraId="59B052CD" w14:textId="77777777" w:rsidR="00054E6C" w:rsidRPr="00054E6C" w:rsidRDefault="00054E6C" w:rsidP="00054E6C">
      <w:pPr>
        <w:pStyle w:val="ListParagraph"/>
        <w:numPr>
          <w:ilvl w:val="0"/>
          <w:numId w:val="26"/>
        </w:numPr>
        <w:jc w:val="both"/>
      </w:pPr>
      <w:r w:rsidRPr="00054E6C">
        <w:t xml:space="preserve">Ensure the further development of the Council as an organisation that embraces best practice, modern business methods, flexible management arrangements and hybrid working to enable fast and effective organisational change, to meet increasing customer/ resident expectations and improve value for money. </w:t>
      </w:r>
    </w:p>
    <w:p w14:paraId="5C65751D" w14:textId="77777777" w:rsidR="00054E6C" w:rsidRPr="00054E6C" w:rsidRDefault="00054E6C" w:rsidP="00054E6C">
      <w:pPr>
        <w:pStyle w:val="ListParagraph"/>
        <w:ind w:left="360"/>
        <w:jc w:val="both"/>
      </w:pPr>
    </w:p>
    <w:p w14:paraId="3B4AAFEE" w14:textId="77777777" w:rsidR="00054E6C" w:rsidRPr="00054E6C" w:rsidRDefault="00054E6C" w:rsidP="00054E6C">
      <w:pPr>
        <w:pStyle w:val="ListParagraph"/>
        <w:numPr>
          <w:ilvl w:val="0"/>
          <w:numId w:val="26"/>
        </w:numPr>
        <w:overflowPunct/>
        <w:autoSpaceDE/>
        <w:autoSpaceDN/>
        <w:adjustRightInd/>
        <w:spacing w:after="0" w:line="259" w:lineRule="auto"/>
        <w:jc w:val="both"/>
        <w:textAlignment w:val="auto"/>
        <w:rPr>
          <w:rFonts w:cs="Arial"/>
        </w:rPr>
      </w:pPr>
      <w:r w:rsidRPr="00054E6C">
        <w:t>Responsible for shaping, implementing and reviewing service plans and contributing to wider Directorate and Corporate performance, business and budget planning processes, supporting Directors and Executive Directors in the preparation of relevant statutory documents and directorate plans as required.</w:t>
      </w:r>
    </w:p>
    <w:p w14:paraId="3B4C017F" w14:textId="77777777" w:rsidR="00054E6C" w:rsidRPr="00054E6C" w:rsidRDefault="00054E6C" w:rsidP="00054E6C">
      <w:pPr>
        <w:spacing w:after="0" w:line="259" w:lineRule="auto"/>
        <w:jc w:val="both"/>
        <w:rPr>
          <w:rFonts w:cs="Arial"/>
        </w:rPr>
      </w:pPr>
    </w:p>
    <w:p w14:paraId="6DE23C47" w14:textId="77777777" w:rsidR="00054E6C" w:rsidRPr="00054E6C" w:rsidRDefault="00054E6C" w:rsidP="00054E6C">
      <w:pPr>
        <w:pStyle w:val="ListParagraph"/>
        <w:numPr>
          <w:ilvl w:val="0"/>
          <w:numId w:val="26"/>
        </w:numPr>
        <w:spacing w:after="0" w:line="259" w:lineRule="auto"/>
        <w:jc w:val="both"/>
        <w:rPr>
          <w:rFonts w:cs="Arial"/>
        </w:rPr>
      </w:pPr>
      <w:r w:rsidRPr="00054E6C">
        <w:rPr>
          <w:rFonts w:cs="Arial"/>
        </w:rPr>
        <w:lastRenderedPageBreak/>
        <w:t>Take responsibility for developing and enabling effective relationships internally and externally.</w:t>
      </w:r>
    </w:p>
    <w:p w14:paraId="1B2F5327" w14:textId="77777777" w:rsidR="00054E6C" w:rsidRPr="009E5BF8" w:rsidRDefault="00054E6C" w:rsidP="00054E6C">
      <w:pPr>
        <w:pStyle w:val="ListParagraph"/>
        <w:rPr>
          <w:rFonts w:cs="Arial"/>
          <w:szCs w:val="24"/>
        </w:rPr>
      </w:pPr>
    </w:p>
    <w:p w14:paraId="27C91B89" w14:textId="0195AD41" w:rsidR="25B574E9" w:rsidRDefault="00054E6C" w:rsidP="00054E6C">
      <w:pPr>
        <w:pStyle w:val="ListParagraph"/>
        <w:numPr>
          <w:ilvl w:val="0"/>
          <w:numId w:val="26"/>
        </w:numPr>
        <w:spacing w:after="0" w:line="259" w:lineRule="auto"/>
        <w:jc w:val="both"/>
      </w:pPr>
      <w:r w:rsidRPr="0090332D">
        <w:rPr>
          <w:rFonts w:cs="Arial"/>
        </w:rPr>
        <w:t>Put measures in place to manage and monitor all service budgets ensuring all resources are well targeted and reflect agreed priorities and represent value for money</w:t>
      </w:r>
      <w:r w:rsidR="22A37F36">
        <w:t>.</w:t>
      </w:r>
    </w:p>
    <w:p w14:paraId="355C0618" w14:textId="77777777" w:rsidR="00B91268" w:rsidRPr="00657716" w:rsidRDefault="00B91268" w:rsidP="00657716">
      <w:pPr>
        <w:overflowPunct/>
        <w:autoSpaceDE/>
        <w:autoSpaceDN/>
        <w:adjustRightInd/>
        <w:spacing w:after="0" w:line="259" w:lineRule="auto"/>
        <w:jc w:val="both"/>
        <w:textAlignment w:val="auto"/>
        <w:rPr>
          <w:rFonts w:cs="Arial"/>
          <w:szCs w:val="24"/>
        </w:rPr>
      </w:pPr>
    </w:p>
    <w:p w14:paraId="46382169" w14:textId="77777777" w:rsidR="00A95A62" w:rsidRDefault="00A95A62" w:rsidP="00054E6C">
      <w:pPr>
        <w:pStyle w:val="Heading2"/>
        <w:ind w:left="0" w:firstLine="0"/>
      </w:pPr>
    </w:p>
    <w:p w14:paraId="59BAF542" w14:textId="0BF80DDA" w:rsidR="00096EF0" w:rsidRDefault="00096EF0" w:rsidP="00054E6C">
      <w:pPr>
        <w:pStyle w:val="Heading2"/>
        <w:ind w:left="0" w:firstLine="0"/>
      </w:pPr>
      <w:r>
        <w:t>Corporate Accountabilities</w:t>
      </w:r>
    </w:p>
    <w:p w14:paraId="2E3F8FF6" w14:textId="32436E7E" w:rsidR="12437E38" w:rsidRDefault="12437E38" w:rsidP="29AF60FB">
      <w:r>
        <w:t>You will</w:t>
      </w:r>
      <w:r w:rsidR="56C2B864">
        <w:t>:</w:t>
      </w:r>
    </w:p>
    <w:p w14:paraId="4CF44D39" w14:textId="77777777" w:rsidR="003F52A8" w:rsidRPr="003F52A8" w:rsidRDefault="003F52A8" w:rsidP="003F52A8">
      <w:pPr>
        <w:pStyle w:val="ListParagraph"/>
        <w:numPr>
          <w:ilvl w:val="0"/>
          <w:numId w:val="31"/>
        </w:numPr>
        <w:jc w:val="both"/>
      </w:pPr>
      <w:r>
        <w:t xml:space="preserve">Through demonstrable commitment and actions, promote the Council’s policies relating to employment, service </w:t>
      </w:r>
      <w:r w:rsidRPr="003F52A8">
        <w:t xml:space="preserve">delivery and community involvement. </w:t>
      </w:r>
    </w:p>
    <w:p w14:paraId="5343706D" w14:textId="77777777" w:rsidR="003F52A8" w:rsidRPr="003F52A8" w:rsidRDefault="003F52A8" w:rsidP="003F52A8">
      <w:pPr>
        <w:pStyle w:val="ListParagraph"/>
        <w:ind w:left="360"/>
        <w:jc w:val="both"/>
      </w:pPr>
    </w:p>
    <w:p w14:paraId="5D3CF4F1" w14:textId="77777777" w:rsidR="003F52A8" w:rsidRPr="003F52A8" w:rsidRDefault="003F52A8" w:rsidP="003F52A8">
      <w:pPr>
        <w:pStyle w:val="ListParagraph"/>
        <w:numPr>
          <w:ilvl w:val="0"/>
          <w:numId w:val="31"/>
        </w:numPr>
        <w:jc w:val="both"/>
      </w:pPr>
      <w:r w:rsidRPr="003F52A8">
        <w:t xml:space="preserve">Be </w:t>
      </w:r>
      <w:proofErr w:type="gramStart"/>
      <w:r w:rsidRPr="003F52A8">
        <w:t>alert</w:t>
      </w:r>
      <w:proofErr w:type="gramEnd"/>
      <w:r w:rsidRPr="003F52A8">
        <w:t xml:space="preserve"> to working in a political environment and proactively consider risks, mitigation and opportunities which arise </w:t>
      </w:r>
      <w:proofErr w:type="gramStart"/>
      <w:r w:rsidRPr="003F52A8">
        <w:t>as a consequence</w:t>
      </w:r>
      <w:proofErr w:type="gramEnd"/>
      <w:r w:rsidRPr="003F52A8">
        <w:t>.</w:t>
      </w:r>
    </w:p>
    <w:p w14:paraId="068D983F" w14:textId="77777777" w:rsidR="003F52A8" w:rsidRPr="003F52A8" w:rsidRDefault="003F52A8" w:rsidP="003F52A8">
      <w:pPr>
        <w:pStyle w:val="ListParagraph"/>
        <w:ind w:left="360"/>
        <w:jc w:val="both"/>
      </w:pPr>
    </w:p>
    <w:p w14:paraId="01166270" w14:textId="77777777" w:rsidR="003F52A8" w:rsidRPr="003F52A8" w:rsidRDefault="003F52A8" w:rsidP="003F52A8">
      <w:pPr>
        <w:pStyle w:val="ListParagraph"/>
        <w:numPr>
          <w:ilvl w:val="0"/>
          <w:numId w:val="31"/>
        </w:numPr>
        <w:jc w:val="both"/>
      </w:pPr>
      <w:r w:rsidRPr="003F52A8">
        <w:t xml:space="preserve">Champion and role model our values, be authentic and proactively developing and advocating our cultural journey to provide an inclusive and safe working environment where all our people feel they belong to a single organisation, are supported, developed, trusted, empowered, appreciated and celebrated and that the Council is a great place to work. </w:t>
      </w:r>
    </w:p>
    <w:p w14:paraId="52CB02FB" w14:textId="77777777" w:rsidR="003F52A8" w:rsidRPr="003F52A8" w:rsidRDefault="003F52A8" w:rsidP="003F52A8">
      <w:pPr>
        <w:pStyle w:val="ListParagraph"/>
        <w:ind w:left="360"/>
        <w:jc w:val="both"/>
        <w:rPr>
          <w:szCs w:val="24"/>
        </w:rPr>
      </w:pPr>
    </w:p>
    <w:p w14:paraId="2CA04CEA" w14:textId="513E3C0A" w:rsidR="00B605E6" w:rsidRPr="007E7D7B" w:rsidRDefault="003F52A8" w:rsidP="003F52A8">
      <w:pPr>
        <w:pStyle w:val="ListParagraph"/>
        <w:numPr>
          <w:ilvl w:val="0"/>
          <w:numId w:val="31"/>
        </w:numPr>
        <w:jc w:val="both"/>
      </w:pPr>
      <w:r w:rsidRPr="003F52A8">
        <w:rPr>
          <w:szCs w:val="24"/>
        </w:rPr>
        <w:t xml:space="preserve">Ensure active compliance with all relevant Council policies </w:t>
      </w:r>
      <w:r w:rsidRPr="007E7D7B">
        <w:rPr>
          <w:szCs w:val="24"/>
        </w:rPr>
        <w:t>and procedures in the fulfilling of duties and responsibilities of the post, including (but not limited to) compliance with the Council’s Code of Conduct, Standing Orders, Financial Regulations, Corporate Safeguarding Polic</w:t>
      </w:r>
      <w:r>
        <w:rPr>
          <w:szCs w:val="24"/>
        </w:rPr>
        <w:t xml:space="preserve">ies </w:t>
      </w:r>
      <w:r w:rsidRPr="007E7D7B">
        <w:rPr>
          <w:szCs w:val="24"/>
        </w:rPr>
        <w:t>and Corporate Resilience and Emergency Planning arrangements</w:t>
      </w:r>
      <w:r w:rsidR="00CC765F">
        <w:t xml:space="preserve">. </w:t>
      </w:r>
    </w:p>
    <w:p w14:paraId="7B8B6DE2" w14:textId="77777777" w:rsidR="006D7ED9" w:rsidRDefault="006D7ED9" w:rsidP="006D7ED9">
      <w:pPr>
        <w:pStyle w:val="ListParagraph"/>
        <w:ind w:left="360"/>
        <w:jc w:val="both"/>
        <w:rPr>
          <w:szCs w:val="24"/>
        </w:rPr>
      </w:pPr>
    </w:p>
    <w:p w14:paraId="29846888" w14:textId="78E27D8F" w:rsidR="00096EF0" w:rsidRPr="007E7D7B" w:rsidRDefault="00CC765F" w:rsidP="29AF60FB">
      <w:pPr>
        <w:jc w:val="both"/>
      </w:pPr>
      <w:r>
        <w:t>This job description sets out a summary of the duties and accountabilities of the role. It is not intended to be exhaustive</w:t>
      </w:r>
      <w:r w:rsidR="000034A7">
        <w:t xml:space="preserve"> and will be updated from time to time.</w:t>
      </w:r>
    </w:p>
    <w:p w14:paraId="0F016F25" w14:textId="77777777" w:rsidR="00164B3C" w:rsidRPr="00CC765F" w:rsidRDefault="00164B3C" w:rsidP="00FA4916">
      <w:pPr>
        <w:jc w:val="both"/>
        <w:rPr>
          <w:b/>
          <w:bCs/>
          <w:szCs w:val="24"/>
        </w:rPr>
      </w:pPr>
    </w:p>
    <w:p w14:paraId="7CE9A991" w14:textId="77777777" w:rsidR="007D5F19" w:rsidRDefault="007D5F19" w:rsidP="007D5F19">
      <w:pPr>
        <w:pStyle w:val="Heading2"/>
        <w:rPr>
          <w:rFonts w:cs="Arial"/>
        </w:rPr>
      </w:pPr>
    </w:p>
    <w:p w14:paraId="7B13DF9D" w14:textId="77777777" w:rsidR="0022355D" w:rsidRDefault="0022355D">
      <w:pPr>
        <w:overflowPunct/>
        <w:autoSpaceDE/>
        <w:autoSpaceDN/>
        <w:adjustRightInd/>
        <w:spacing w:after="0"/>
        <w:textAlignment w:val="auto"/>
        <w:rPr>
          <w:rFonts w:eastAsiaTheme="majorEastAsia" w:cs="Arial"/>
          <w:b/>
          <w:bCs/>
          <w:szCs w:val="26"/>
        </w:rPr>
      </w:pPr>
      <w:r>
        <w:rPr>
          <w:rFonts w:cs="Arial"/>
        </w:rPr>
        <w:br w:type="page"/>
      </w:r>
    </w:p>
    <w:p w14:paraId="20910228" w14:textId="0466E961" w:rsidR="007D5F19" w:rsidRPr="009D3DF6" w:rsidRDefault="007D5F19" w:rsidP="007D5F19">
      <w:pPr>
        <w:pStyle w:val="Heading2"/>
        <w:rPr>
          <w:rFonts w:cs="Arial"/>
        </w:rPr>
      </w:pPr>
      <w:r w:rsidRPr="009D3DF6">
        <w:rPr>
          <w:rFonts w:cs="Arial"/>
        </w:rPr>
        <w:lastRenderedPageBreak/>
        <w:t>Special Conditions</w:t>
      </w:r>
      <w:r w:rsidRPr="009D3DF6">
        <w:rPr>
          <w:rFonts w:cs="Arial"/>
          <w:color w:val="FF0000"/>
        </w:rPr>
        <w:t xml:space="preserve"> </w:t>
      </w:r>
    </w:p>
    <w:p w14:paraId="760C7140" w14:textId="77777777" w:rsidR="007D5F19" w:rsidRPr="009D3DF6" w:rsidRDefault="007D5F19" w:rsidP="007D5F19">
      <w:pPr>
        <w:pStyle w:val="ListParagraph"/>
        <w:numPr>
          <w:ilvl w:val="0"/>
          <w:numId w:val="32"/>
        </w:numPr>
        <w:jc w:val="both"/>
        <w:rPr>
          <w:rFonts w:cs="Arial"/>
        </w:rPr>
      </w:pPr>
      <w:r w:rsidRPr="009D3DF6">
        <w:rPr>
          <w:rFonts w:cs="Arial"/>
        </w:rPr>
        <w:t>This post is politically restricted under the Local Government &amp; Housing Act.</w:t>
      </w:r>
    </w:p>
    <w:p w14:paraId="56619158" w14:textId="77777777" w:rsidR="007D5F19" w:rsidRPr="009D3DF6" w:rsidRDefault="007D5F19" w:rsidP="007D5F19">
      <w:pPr>
        <w:pStyle w:val="ListParagraph"/>
        <w:ind w:left="360"/>
        <w:jc w:val="both"/>
        <w:rPr>
          <w:rFonts w:cs="Arial"/>
        </w:rPr>
      </w:pPr>
    </w:p>
    <w:p w14:paraId="7811C8CA" w14:textId="77777777" w:rsidR="007D5F19" w:rsidRPr="009D3DF6" w:rsidRDefault="007D5F19" w:rsidP="007D5F19">
      <w:pPr>
        <w:pStyle w:val="ListParagraph"/>
        <w:numPr>
          <w:ilvl w:val="0"/>
          <w:numId w:val="32"/>
        </w:numPr>
        <w:jc w:val="both"/>
        <w:rPr>
          <w:rFonts w:cs="Arial"/>
        </w:rPr>
      </w:pPr>
      <w:r w:rsidRPr="009D3DF6">
        <w:rPr>
          <w:rFonts w:cs="Arial"/>
        </w:rPr>
        <w:t>Attendance at council meetings and any associated public meetings may be required, including occasional evening and weekend working.</w:t>
      </w:r>
    </w:p>
    <w:p w14:paraId="5D50D5D5" w14:textId="77777777" w:rsidR="007D5F19" w:rsidRPr="009D3DF6" w:rsidRDefault="007D5F19" w:rsidP="007D5F19">
      <w:pPr>
        <w:pStyle w:val="ListParagraph"/>
        <w:ind w:left="360"/>
        <w:jc w:val="both"/>
        <w:rPr>
          <w:rFonts w:cs="Arial"/>
        </w:rPr>
      </w:pPr>
    </w:p>
    <w:p w14:paraId="01282E50" w14:textId="77777777" w:rsidR="007D5F19" w:rsidRPr="009D3DF6" w:rsidRDefault="007D5F19" w:rsidP="007D5F19">
      <w:pPr>
        <w:pStyle w:val="ListParagraph"/>
        <w:numPr>
          <w:ilvl w:val="0"/>
          <w:numId w:val="32"/>
        </w:numPr>
        <w:jc w:val="both"/>
        <w:rPr>
          <w:rFonts w:cs="Arial"/>
        </w:rPr>
      </w:pPr>
      <w:r w:rsidRPr="009D3DF6">
        <w:rPr>
          <w:rFonts w:cs="Arial"/>
        </w:rPr>
        <w:t>The post holder is expected to take part in standby / on call arrangements as required.</w:t>
      </w:r>
    </w:p>
    <w:p w14:paraId="7D85760C" w14:textId="77777777" w:rsidR="007D5F19" w:rsidRPr="009D3DF6" w:rsidRDefault="007D5F19" w:rsidP="007D5F19">
      <w:pPr>
        <w:pStyle w:val="ListParagraph"/>
        <w:ind w:left="360"/>
        <w:jc w:val="both"/>
        <w:rPr>
          <w:rFonts w:eastAsia="Arial" w:cs="Arial"/>
          <w:lang w:val="en"/>
        </w:rPr>
      </w:pPr>
    </w:p>
    <w:p w14:paraId="040E930A" w14:textId="77777777" w:rsidR="007D5F19" w:rsidRPr="009D3DF6" w:rsidRDefault="007D5F19" w:rsidP="007D5F19">
      <w:pPr>
        <w:pStyle w:val="ListParagraph"/>
        <w:numPr>
          <w:ilvl w:val="0"/>
          <w:numId w:val="32"/>
        </w:numPr>
        <w:jc w:val="both"/>
        <w:rPr>
          <w:rFonts w:eastAsia="Arial" w:cs="Arial"/>
          <w:lang w:val="en"/>
        </w:rPr>
      </w:pPr>
      <w:r w:rsidRPr="009D3DF6">
        <w:rPr>
          <w:rFonts w:eastAsia="Arial" w:cs="Arial"/>
          <w:lang w:val="en"/>
        </w:rPr>
        <w:t>This post is not subject to a disclosure and barring service (DBS) check.</w:t>
      </w:r>
    </w:p>
    <w:p w14:paraId="3E2B9C35" w14:textId="77777777" w:rsidR="007D5F19" w:rsidRPr="009D3DF6" w:rsidRDefault="007D5F19" w:rsidP="007D5F19">
      <w:pPr>
        <w:pStyle w:val="ListParagraph"/>
        <w:ind w:left="360"/>
        <w:jc w:val="both"/>
        <w:rPr>
          <w:rFonts w:eastAsia="Arial" w:cs="Arial"/>
          <w:lang w:val="en"/>
        </w:rPr>
      </w:pPr>
    </w:p>
    <w:p w14:paraId="2A147239" w14:textId="77777777" w:rsidR="007D5F19" w:rsidRDefault="007D5F19" w:rsidP="007D5F19">
      <w:pPr>
        <w:pStyle w:val="ListParagraph"/>
        <w:numPr>
          <w:ilvl w:val="0"/>
          <w:numId w:val="32"/>
        </w:numPr>
        <w:jc w:val="both"/>
        <w:rPr>
          <w:rFonts w:eastAsia="Arial" w:cs="Arial"/>
          <w:lang w:val="en-US"/>
        </w:rPr>
      </w:pPr>
      <w:proofErr w:type="gramStart"/>
      <w:r w:rsidRPr="009D3DF6">
        <w:rPr>
          <w:rFonts w:eastAsia="Arial" w:cs="Arial"/>
          <w:lang w:val="en-US"/>
        </w:rPr>
        <w:t>Post holders</w:t>
      </w:r>
      <w:proofErr w:type="gramEnd"/>
      <w:r w:rsidRPr="009D3DF6">
        <w:rPr>
          <w:rFonts w:eastAsia="Arial" w:cs="Arial"/>
          <w:lang w:val="en-US"/>
        </w:rPr>
        <w:t xml:space="preserve"> will be required to have the ability to travel efficiently throughout and across the borough as necessary.</w:t>
      </w:r>
    </w:p>
    <w:p w14:paraId="28949FEF" w14:textId="072AA7DF" w:rsidR="00841D2D" w:rsidRPr="00841D2D" w:rsidRDefault="00841D2D" w:rsidP="19C4EB28">
      <w:pPr>
        <w:rPr>
          <w:rFonts w:eastAsia="Arial"/>
          <w:lang w:val="en"/>
        </w:rPr>
      </w:pPr>
    </w:p>
    <w:p w14:paraId="174836A0" w14:textId="77777777" w:rsidR="002A1C2F" w:rsidRDefault="002A1C2F">
      <w:pPr>
        <w:overflowPunct/>
        <w:autoSpaceDE/>
        <w:autoSpaceDN/>
        <w:adjustRightInd/>
        <w:spacing w:after="0"/>
        <w:textAlignment w:val="auto"/>
      </w:pPr>
      <w:r>
        <w:br w:type="page"/>
      </w:r>
    </w:p>
    <w:p w14:paraId="4A7F2163" w14:textId="1AF07F16" w:rsidR="00474B0F" w:rsidRDefault="001D7338" w:rsidP="29AF60FB">
      <w:pPr>
        <w:jc w:val="both"/>
        <w:rPr>
          <w:rFonts w:cs="Arial"/>
          <w:b/>
          <w:bCs/>
          <w:color w:val="000000" w:themeColor="text1"/>
        </w:rPr>
      </w:pPr>
      <w:r>
        <w:lastRenderedPageBreak/>
        <w:t xml:space="preserve">Employee </w:t>
      </w:r>
      <w:r w:rsidR="000756F5" w:rsidRPr="00123F22">
        <w:t>Specification</w:t>
      </w:r>
    </w:p>
    <w:p w14:paraId="5F02BD96" w14:textId="14DE298A" w:rsidR="00F142EA" w:rsidRPr="00861B36" w:rsidRDefault="00F142EA" w:rsidP="00A0574A">
      <w:pPr>
        <w:spacing w:after="0"/>
      </w:pPr>
      <w:r w:rsidRPr="00AD25FB">
        <w:t xml:space="preserve">Below are the </w:t>
      </w:r>
      <w:r w:rsidRPr="0012668A">
        <w:t xml:space="preserve">essential </w:t>
      </w:r>
      <w:r w:rsidR="006F6A02">
        <w:t>criteria (</w:t>
      </w:r>
      <w:r w:rsidRPr="0012668A">
        <w:t>behaviours, abilities and knowledge</w:t>
      </w:r>
      <w:r w:rsidR="006F6A02">
        <w:t>)</w:t>
      </w:r>
      <w:r w:rsidRPr="0012668A">
        <w:t xml:space="preserve"> required by a person to perform the main</w:t>
      </w:r>
      <w:r w:rsidRPr="00AD25FB">
        <w:t xml:space="preserve"> duties </w:t>
      </w:r>
      <w:r w:rsidRPr="0012668A">
        <w:t>and accountabilities of the job safely and effectively</w:t>
      </w:r>
      <w:r w:rsidRPr="00AD25FB">
        <w:t xml:space="preserve">. </w:t>
      </w:r>
      <w:r w:rsidRPr="00861B36">
        <w:t xml:space="preserve">The table below </w:t>
      </w:r>
      <w:r w:rsidRPr="00AD25FB">
        <w:t>indicate</w:t>
      </w:r>
      <w:r w:rsidR="006F6A02">
        <w:t>s</w:t>
      </w:r>
      <w:r w:rsidRPr="00861B36">
        <w:t xml:space="preserve"> how the </w:t>
      </w:r>
      <w:r w:rsidR="00142DEA">
        <w:t>criteria</w:t>
      </w:r>
      <w:r w:rsidRPr="00861B36">
        <w:t xml:space="preserve"> will be assessed</w:t>
      </w:r>
      <w:r w:rsidR="001E65EF">
        <w:t>:</w:t>
      </w:r>
      <w:r w:rsidRPr="00861B36">
        <w:t xml:space="preserve"> </w:t>
      </w:r>
    </w:p>
    <w:p w14:paraId="073008CD" w14:textId="77777777" w:rsidR="00F142EA" w:rsidRPr="00861B36" w:rsidRDefault="00F142EA" w:rsidP="00531FD9">
      <w:pPr>
        <w:numPr>
          <w:ilvl w:val="0"/>
          <w:numId w:val="1"/>
        </w:numPr>
        <w:spacing w:after="0"/>
      </w:pPr>
      <w:r w:rsidRPr="00861B36">
        <w:t>application (A)</w:t>
      </w:r>
    </w:p>
    <w:p w14:paraId="58CE43C3" w14:textId="77777777" w:rsidR="00F142EA" w:rsidRPr="00861B36" w:rsidRDefault="00F142EA" w:rsidP="00531FD9">
      <w:pPr>
        <w:numPr>
          <w:ilvl w:val="0"/>
          <w:numId w:val="1"/>
        </w:numPr>
        <w:spacing w:after="0"/>
      </w:pPr>
      <w:r w:rsidRPr="00861B36">
        <w:t>interview (I)</w:t>
      </w:r>
    </w:p>
    <w:p w14:paraId="10B00BA0" w14:textId="3E963C0C" w:rsidR="00F142EA" w:rsidRPr="00AD25FB" w:rsidRDefault="00F142EA" w:rsidP="00531FD9">
      <w:pPr>
        <w:numPr>
          <w:ilvl w:val="0"/>
          <w:numId w:val="1"/>
        </w:numPr>
        <w:spacing w:after="0"/>
        <w:ind w:left="714" w:hanging="357"/>
      </w:pPr>
      <w:r w:rsidRPr="00861B36">
        <w:t>test</w:t>
      </w:r>
      <w:r w:rsidR="001E65EF">
        <w:t xml:space="preserve"> or other selection method</w:t>
      </w:r>
      <w:r w:rsidRPr="00861B36">
        <w:t xml:space="preserve"> (T)</w:t>
      </w:r>
    </w:p>
    <w:p w14:paraId="63E2C495" w14:textId="77777777" w:rsidR="00A0574A" w:rsidRPr="00861B36" w:rsidRDefault="00A0574A" w:rsidP="00A0574A">
      <w:pPr>
        <w:spacing w:after="0"/>
      </w:pPr>
    </w:p>
    <w:tbl>
      <w:tblPr>
        <w:tblStyle w:val="GridTable1Light"/>
        <w:tblW w:w="0" w:type="auto"/>
        <w:tblLook w:val="0420" w:firstRow="1" w:lastRow="0" w:firstColumn="0" w:lastColumn="0" w:noHBand="0" w:noVBand="1"/>
        <w:tblCaption w:val="Abilities / Skills"/>
        <w:tblDescription w:val="Information about how abilities and skills will be graded for this role."/>
      </w:tblPr>
      <w:tblGrid>
        <w:gridCol w:w="8075"/>
        <w:gridCol w:w="1631"/>
      </w:tblGrid>
      <w:tr w:rsidR="00551A50" w:rsidRPr="003225B1" w14:paraId="1B5BB723" w14:textId="77777777" w:rsidTr="12136A87">
        <w:trPr>
          <w:cnfStyle w:val="100000000000" w:firstRow="1" w:lastRow="0" w:firstColumn="0" w:lastColumn="0" w:oddVBand="0" w:evenVBand="0" w:oddHBand="0" w:evenHBand="0" w:firstRowFirstColumn="0" w:firstRowLastColumn="0" w:lastRowFirstColumn="0" w:lastRowLastColumn="0"/>
          <w:tblHeader/>
        </w:trPr>
        <w:tc>
          <w:tcPr>
            <w:tcW w:w="8075" w:type="dxa"/>
          </w:tcPr>
          <w:p w14:paraId="773C94D5" w14:textId="4FF67921" w:rsidR="00551A50" w:rsidRPr="00AF4604" w:rsidRDefault="00551A50" w:rsidP="00613DEE">
            <w:pPr>
              <w:rPr>
                <w:sz w:val="22"/>
                <w:szCs w:val="22"/>
              </w:rPr>
            </w:pPr>
            <w:r w:rsidRPr="00AF4604">
              <w:rPr>
                <w:sz w:val="22"/>
                <w:szCs w:val="22"/>
              </w:rPr>
              <w:t>Abilities / Skills</w:t>
            </w:r>
          </w:p>
        </w:tc>
        <w:tc>
          <w:tcPr>
            <w:tcW w:w="1631" w:type="dxa"/>
          </w:tcPr>
          <w:p w14:paraId="6A26A923" w14:textId="77777777" w:rsidR="00551A50" w:rsidRPr="00AF4604" w:rsidRDefault="00551A50" w:rsidP="00613DEE">
            <w:pPr>
              <w:jc w:val="center"/>
              <w:rPr>
                <w:sz w:val="22"/>
                <w:szCs w:val="22"/>
              </w:rPr>
            </w:pPr>
            <w:r w:rsidRPr="00AF4604">
              <w:rPr>
                <w:sz w:val="22"/>
                <w:szCs w:val="22"/>
              </w:rPr>
              <w:t>Assessment</w:t>
            </w:r>
          </w:p>
        </w:tc>
      </w:tr>
      <w:tr w:rsidR="00D81190" w14:paraId="5C19F36B" w14:textId="77777777" w:rsidTr="12136A87">
        <w:tc>
          <w:tcPr>
            <w:tcW w:w="8075" w:type="dxa"/>
          </w:tcPr>
          <w:p w14:paraId="288D89F7" w14:textId="16A8DFFC" w:rsidR="00D81190" w:rsidRPr="003225B1" w:rsidRDefault="66BDA594" w:rsidP="29AF60FB">
            <w:pPr>
              <w:rPr>
                <w:rFonts w:eastAsia="Calibri"/>
                <w:sz w:val="22"/>
                <w:szCs w:val="22"/>
              </w:rPr>
            </w:pPr>
            <w:r w:rsidRPr="29AF60FB">
              <w:rPr>
                <w:rFonts w:cs="Arial"/>
                <w:sz w:val="22"/>
                <w:szCs w:val="22"/>
              </w:rPr>
              <w:t>Leadership skills</w:t>
            </w:r>
            <w:r w:rsidR="4F4C3A9D" w:rsidRPr="29AF60FB">
              <w:rPr>
                <w:rFonts w:cs="Arial"/>
                <w:sz w:val="22"/>
                <w:szCs w:val="22"/>
              </w:rPr>
              <w:t xml:space="preserve"> </w:t>
            </w:r>
            <w:r w:rsidR="600878EB" w:rsidRPr="29AF60FB">
              <w:rPr>
                <w:rFonts w:cs="Arial"/>
                <w:sz w:val="22"/>
                <w:szCs w:val="22"/>
              </w:rPr>
              <w:t xml:space="preserve">- </w:t>
            </w:r>
            <w:r w:rsidRPr="29AF60FB">
              <w:rPr>
                <w:rFonts w:eastAsia="Calibri"/>
                <w:sz w:val="22"/>
                <w:szCs w:val="22"/>
              </w:rPr>
              <w:t>Establis</w:t>
            </w:r>
            <w:r w:rsidR="4F4C3A9D" w:rsidRPr="29AF60FB">
              <w:rPr>
                <w:rFonts w:eastAsia="Calibri"/>
                <w:sz w:val="22"/>
                <w:szCs w:val="22"/>
              </w:rPr>
              <w:t>hes and articulates</w:t>
            </w:r>
            <w:r w:rsidRPr="29AF60FB">
              <w:rPr>
                <w:rFonts w:eastAsia="Calibri"/>
                <w:sz w:val="22"/>
                <w:szCs w:val="22"/>
              </w:rPr>
              <w:t xml:space="preserve"> a clear vision </w:t>
            </w:r>
            <w:r w:rsidR="3AF8573D" w:rsidRPr="29AF60FB">
              <w:rPr>
                <w:rFonts w:eastAsia="Calibri"/>
                <w:sz w:val="22"/>
                <w:szCs w:val="22"/>
              </w:rPr>
              <w:t>aligned to</w:t>
            </w:r>
            <w:r w:rsidRPr="29AF60FB">
              <w:rPr>
                <w:rFonts w:eastAsia="Calibri"/>
                <w:sz w:val="22"/>
                <w:szCs w:val="22"/>
              </w:rPr>
              <w:t xml:space="preserve"> the </w:t>
            </w:r>
            <w:r w:rsidR="051930AE" w:rsidRPr="29AF60FB">
              <w:rPr>
                <w:rFonts w:eastAsia="Calibri"/>
                <w:sz w:val="22"/>
                <w:szCs w:val="22"/>
              </w:rPr>
              <w:t xml:space="preserve">Council Plan </w:t>
            </w:r>
            <w:r w:rsidRPr="29AF60FB">
              <w:rPr>
                <w:rFonts w:eastAsia="Calibri"/>
                <w:sz w:val="22"/>
                <w:szCs w:val="22"/>
              </w:rPr>
              <w:t xml:space="preserve">and </w:t>
            </w:r>
            <w:r w:rsidR="1E659FD9" w:rsidRPr="29AF60FB">
              <w:rPr>
                <w:rFonts w:eastAsia="Calibri"/>
                <w:sz w:val="22"/>
                <w:szCs w:val="22"/>
              </w:rPr>
              <w:t xml:space="preserve">taking </w:t>
            </w:r>
            <w:r w:rsidRPr="29AF60FB">
              <w:rPr>
                <w:rFonts w:eastAsia="Calibri"/>
                <w:sz w:val="22"/>
                <w:szCs w:val="22"/>
              </w:rPr>
              <w:t xml:space="preserve">account of </w:t>
            </w:r>
            <w:r w:rsidR="1CEC9DCA" w:rsidRPr="29AF60FB">
              <w:rPr>
                <w:rFonts w:eastAsia="Calibri"/>
                <w:sz w:val="22"/>
                <w:szCs w:val="22"/>
              </w:rPr>
              <w:t xml:space="preserve">legal, </w:t>
            </w:r>
            <w:r w:rsidRPr="29AF60FB">
              <w:rPr>
                <w:rFonts w:eastAsia="Calibri"/>
                <w:sz w:val="22"/>
                <w:szCs w:val="22"/>
              </w:rPr>
              <w:t>social and economic</w:t>
            </w:r>
            <w:r w:rsidR="22C4C9FD" w:rsidRPr="29AF60FB">
              <w:rPr>
                <w:rFonts w:eastAsia="Calibri"/>
                <w:sz w:val="22"/>
                <w:szCs w:val="22"/>
              </w:rPr>
              <w:t xml:space="preserve"> </w:t>
            </w:r>
            <w:r w:rsidR="3123B005" w:rsidRPr="29AF60FB">
              <w:rPr>
                <w:rFonts w:eastAsia="Calibri"/>
                <w:sz w:val="22"/>
                <w:szCs w:val="22"/>
              </w:rPr>
              <w:t>developments.</w:t>
            </w:r>
            <w:r w:rsidRPr="29AF60FB">
              <w:rPr>
                <w:rFonts w:eastAsia="Calibri"/>
                <w:sz w:val="22"/>
                <w:szCs w:val="22"/>
              </w:rPr>
              <w:t xml:space="preserve"> </w:t>
            </w:r>
            <w:r w:rsidR="26F79061" w:rsidRPr="29AF60FB">
              <w:rPr>
                <w:rFonts w:eastAsia="Calibri"/>
                <w:sz w:val="22"/>
                <w:szCs w:val="22"/>
              </w:rPr>
              <w:t xml:space="preserve">Act as </w:t>
            </w:r>
            <w:r w:rsidR="7447CFF7" w:rsidRPr="29AF60FB">
              <w:rPr>
                <w:rFonts w:eastAsia="Calibri"/>
                <w:sz w:val="22"/>
                <w:szCs w:val="22"/>
              </w:rPr>
              <w:t>a role</w:t>
            </w:r>
            <w:r w:rsidRPr="29AF60FB">
              <w:rPr>
                <w:rFonts w:eastAsia="Calibri"/>
                <w:sz w:val="22"/>
                <w:szCs w:val="22"/>
              </w:rPr>
              <w:t xml:space="preserve"> model</w:t>
            </w:r>
            <w:r w:rsidR="1AF6F6B9" w:rsidRPr="29AF60FB">
              <w:rPr>
                <w:rFonts w:eastAsia="Calibri"/>
                <w:sz w:val="22"/>
                <w:szCs w:val="22"/>
              </w:rPr>
              <w:t xml:space="preserve"> and </w:t>
            </w:r>
            <w:r w:rsidRPr="29AF60FB">
              <w:rPr>
                <w:rFonts w:eastAsia="Calibri"/>
                <w:sz w:val="22"/>
                <w:szCs w:val="22"/>
              </w:rPr>
              <w:t xml:space="preserve">through their own actions </w:t>
            </w:r>
            <w:r w:rsidR="7E41B4A6" w:rsidRPr="29AF60FB">
              <w:rPr>
                <w:rFonts w:eastAsia="Calibri"/>
                <w:sz w:val="22"/>
                <w:szCs w:val="22"/>
              </w:rPr>
              <w:t>demonstrate the</w:t>
            </w:r>
            <w:r w:rsidRPr="29AF60FB">
              <w:rPr>
                <w:rFonts w:eastAsia="Calibri"/>
                <w:sz w:val="22"/>
                <w:szCs w:val="22"/>
              </w:rPr>
              <w:t xml:space="preserve"> type of behaviours expected of others in </w:t>
            </w:r>
            <w:r w:rsidR="00582FA3" w:rsidRPr="29AF60FB">
              <w:rPr>
                <w:rFonts w:eastAsia="Calibri"/>
                <w:sz w:val="22"/>
                <w:szCs w:val="22"/>
              </w:rPr>
              <w:t>creating high</w:t>
            </w:r>
            <w:r w:rsidRPr="29AF60FB">
              <w:rPr>
                <w:rFonts w:eastAsia="Calibri"/>
                <w:sz w:val="22"/>
                <w:szCs w:val="22"/>
              </w:rPr>
              <w:t xml:space="preserve"> performing teams and </w:t>
            </w:r>
            <w:r w:rsidR="7D21CB79" w:rsidRPr="29AF60FB">
              <w:rPr>
                <w:rFonts w:eastAsia="Calibri"/>
                <w:sz w:val="22"/>
                <w:szCs w:val="22"/>
              </w:rPr>
              <w:t xml:space="preserve">supporting </w:t>
            </w:r>
            <w:r w:rsidRPr="29AF60FB">
              <w:rPr>
                <w:rFonts w:eastAsia="Calibri"/>
                <w:sz w:val="22"/>
                <w:szCs w:val="22"/>
              </w:rPr>
              <w:t>culture.</w:t>
            </w:r>
          </w:p>
        </w:tc>
        <w:tc>
          <w:tcPr>
            <w:tcW w:w="1631" w:type="dxa"/>
          </w:tcPr>
          <w:p w14:paraId="58F290CF" w14:textId="7041AA24" w:rsidR="00D81190" w:rsidRPr="00327D70" w:rsidRDefault="00D81190" w:rsidP="00D81190">
            <w:pPr>
              <w:jc w:val="center"/>
              <w:rPr>
                <w:sz w:val="22"/>
                <w:szCs w:val="22"/>
              </w:rPr>
            </w:pPr>
            <w:r>
              <w:rPr>
                <w:sz w:val="22"/>
                <w:szCs w:val="22"/>
              </w:rPr>
              <w:t>A/I</w:t>
            </w:r>
          </w:p>
        </w:tc>
      </w:tr>
      <w:tr w:rsidR="00D81190" w14:paraId="5B3FA3E5" w14:textId="77777777" w:rsidTr="12136A87">
        <w:tc>
          <w:tcPr>
            <w:tcW w:w="8075" w:type="dxa"/>
          </w:tcPr>
          <w:p w14:paraId="6A9C3865" w14:textId="0FBA3ACD" w:rsidR="00D81190" w:rsidRPr="0042407D" w:rsidRDefault="31D86CAB" w:rsidP="19C4EB28">
            <w:pPr>
              <w:rPr>
                <w:rFonts w:eastAsia="Calibri"/>
                <w:sz w:val="22"/>
                <w:szCs w:val="22"/>
              </w:rPr>
            </w:pPr>
            <w:r w:rsidRPr="19C4EB28">
              <w:rPr>
                <w:rFonts w:cs="Arial"/>
                <w:sz w:val="22"/>
                <w:szCs w:val="22"/>
              </w:rPr>
              <w:t>Community and population focus</w:t>
            </w:r>
            <w:r w:rsidRPr="19C4EB28">
              <w:rPr>
                <w:rFonts w:eastAsia="Calibri"/>
                <w:sz w:val="22"/>
                <w:szCs w:val="22"/>
              </w:rPr>
              <w:t xml:space="preserve"> </w:t>
            </w:r>
            <w:r w:rsidR="4E18A30C" w:rsidRPr="19C4EB28">
              <w:rPr>
                <w:rFonts w:eastAsia="Calibri"/>
                <w:sz w:val="22"/>
                <w:szCs w:val="22"/>
              </w:rPr>
              <w:t>-</w:t>
            </w:r>
            <w:r w:rsidRPr="19C4EB28">
              <w:rPr>
                <w:rFonts w:eastAsia="Calibri"/>
                <w:sz w:val="22"/>
                <w:szCs w:val="22"/>
              </w:rPr>
              <w:t xml:space="preserve"> work</w:t>
            </w:r>
            <w:r w:rsidR="5C04C9EE" w:rsidRPr="19C4EB28">
              <w:rPr>
                <w:rFonts w:eastAsia="Calibri"/>
                <w:sz w:val="22"/>
                <w:szCs w:val="22"/>
              </w:rPr>
              <w:t xml:space="preserve"> </w:t>
            </w:r>
            <w:r w:rsidR="2BC0E375" w:rsidRPr="19C4EB28">
              <w:rPr>
                <w:rFonts w:eastAsia="Calibri"/>
                <w:sz w:val="22"/>
                <w:szCs w:val="22"/>
              </w:rPr>
              <w:t>collaboratively</w:t>
            </w:r>
            <w:r w:rsidRPr="19C4EB28">
              <w:rPr>
                <w:rFonts w:eastAsia="Calibri"/>
                <w:sz w:val="22"/>
                <w:szCs w:val="22"/>
              </w:rPr>
              <w:t xml:space="preserve"> to a common agenda and objectives with a shared purpose and common values, always looking for ways to improve access to services </w:t>
            </w:r>
            <w:r w:rsidR="457A6E33" w:rsidRPr="19C4EB28">
              <w:rPr>
                <w:rFonts w:eastAsia="Calibri"/>
                <w:sz w:val="22"/>
                <w:szCs w:val="22"/>
              </w:rPr>
              <w:t xml:space="preserve">for </w:t>
            </w:r>
            <w:r w:rsidRPr="19C4EB28">
              <w:rPr>
                <w:rFonts w:eastAsia="Calibri"/>
                <w:sz w:val="22"/>
                <w:szCs w:val="22"/>
              </w:rPr>
              <w:t>communities and individuals</w:t>
            </w:r>
            <w:r w:rsidR="3EA45857" w:rsidRPr="19C4EB28">
              <w:rPr>
                <w:rFonts w:eastAsia="Calibri"/>
                <w:sz w:val="22"/>
                <w:szCs w:val="22"/>
              </w:rPr>
              <w:t xml:space="preserve"> especially to address inequalities</w:t>
            </w:r>
            <w:r w:rsidRPr="19C4EB28">
              <w:rPr>
                <w:rFonts w:eastAsia="Calibri"/>
                <w:sz w:val="22"/>
                <w:szCs w:val="22"/>
              </w:rPr>
              <w:t>.</w:t>
            </w:r>
          </w:p>
        </w:tc>
        <w:tc>
          <w:tcPr>
            <w:tcW w:w="1631" w:type="dxa"/>
          </w:tcPr>
          <w:p w14:paraId="062C6372" w14:textId="22292988" w:rsidR="00D81190" w:rsidRPr="00327D70" w:rsidRDefault="00D81190" w:rsidP="00D81190">
            <w:pPr>
              <w:jc w:val="center"/>
              <w:rPr>
                <w:sz w:val="22"/>
                <w:szCs w:val="22"/>
              </w:rPr>
            </w:pPr>
            <w:r>
              <w:rPr>
                <w:sz w:val="22"/>
                <w:szCs w:val="22"/>
              </w:rPr>
              <w:t>A/I</w:t>
            </w:r>
          </w:p>
        </w:tc>
      </w:tr>
      <w:tr w:rsidR="00D81190" w14:paraId="429F2844" w14:textId="77777777" w:rsidTr="12136A87">
        <w:tc>
          <w:tcPr>
            <w:tcW w:w="8075" w:type="dxa"/>
          </w:tcPr>
          <w:p w14:paraId="337F7A9C" w14:textId="20053EDC" w:rsidR="00D81190" w:rsidRPr="00CE2B51" w:rsidRDefault="43387AB2" w:rsidP="29AF60FB">
            <w:pPr>
              <w:rPr>
                <w:rFonts w:eastAsia="Calibri"/>
                <w:sz w:val="22"/>
                <w:szCs w:val="22"/>
              </w:rPr>
            </w:pPr>
            <w:r w:rsidRPr="12136A87">
              <w:rPr>
                <w:rFonts w:eastAsia="Calibri"/>
                <w:sz w:val="22"/>
                <w:szCs w:val="22"/>
              </w:rPr>
              <w:t>Improvement and change</w:t>
            </w:r>
            <w:r w:rsidR="5E320420" w:rsidRPr="12136A87">
              <w:rPr>
                <w:rFonts w:eastAsia="Calibri"/>
                <w:sz w:val="22"/>
                <w:szCs w:val="22"/>
              </w:rPr>
              <w:t xml:space="preserve"> </w:t>
            </w:r>
            <w:r w:rsidR="24338147" w:rsidRPr="12136A87">
              <w:rPr>
                <w:rFonts w:eastAsia="Calibri"/>
                <w:sz w:val="22"/>
                <w:szCs w:val="22"/>
              </w:rPr>
              <w:t xml:space="preserve">- </w:t>
            </w:r>
            <w:r w:rsidRPr="12136A87">
              <w:rPr>
                <w:rFonts w:eastAsia="Calibri"/>
                <w:sz w:val="22"/>
                <w:szCs w:val="22"/>
              </w:rPr>
              <w:t>Develop</w:t>
            </w:r>
            <w:r w:rsidR="5E320420" w:rsidRPr="12136A87">
              <w:rPr>
                <w:rFonts w:eastAsia="Calibri"/>
                <w:sz w:val="22"/>
                <w:szCs w:val="22"/>
              </w:rPr>
              <w:t xml:space="preserve">s </w:t>
            </w:r>
            <w:r w:rsidRPr="12136A87">
              <w:rPr>
                <w:rFonts w:eastAsia="Calibri"/>
                <w:sz w:val="22"/>
                <w:szCs w:val="22"/>
              </w:rPr>
              <w:t>and sustain</w:t>
            </w:r>
            <w:r w:rsidR="2D5D8E22" w:rsidRPr="12136A87">
              <w:rPr>
                <w:rFonts w:eastAsia="Calibri"/>
                <w:sz w:val="22"/>
                <w:szCs w:val="22"/>
              </w:rPr>
              <w:t xml:space="preserve">s </w:t>
            </w:r>
            <w:r w:rsidRPr="12136A87">
              <w:rPr>
                <w:rFonts w:eastAsia="Calibri"/>
                <w:sz w:val="22"/>
                <w:szCs w:val="22"/>
              </w:rPr>
              <w:t xml:space="preserve">a culture of innovation and creativity underpinned by evaluation, where employees are engaged and have the desire to do things better, more efficiently and effectively to improve performance. Drives through change; </w:t>
            </w:r>
            <w:r w:rsidR="77E3CE10" w:rsidRPr="12136A87">
              <w:rPr>
                <w:rFonts w:eastAsia="Calibri"/>
                <w:sz w:val="22"/>
                <w:szCs w:val="22"/>
              </w:rPr>
              <w:t>is</w:t>
            </w:r>
            <w:r w:rsidRPr="12136A87">
              <w:rPr>
                <w:rFonts w:eastAsia="Calibri"/>
                <w:sz w:val="22"/>
                <w:szCs w:val="22"/>
              </w:rPr>
              <w:t xml:space="preserve"> change orientated; </w:t>
            </w:r>
            <w:r w:rsidR="1A44A034" w:rsidRPr="12136A87">
              <w:rPr>
                <w:rFonts w:eastAsia="Calibri"/>
                <w:sz w:val="22"/>
                <w:szCs w:val="22"/>
              </w:rPr>
              <w:t>displays</w:t>
            </w:r>
            <w:r w:rsidRPr="12136A87">
              <w:rPr>
                <w:rFonts w:eastAsia="Calibri"/>
                <w:sz w:val="22"/>
                <w:szCs w:val="22"/>
              </w:rPr>
              <w:t xml:space="preserve"> creative thinking.</w:t>
            </w:r>
          </w:p>
        </w:tc>
        <w:tc>
          <w:tcPr>
            <w:tcW w:w="1631" w:type="dxa"/>
          </w:tcPr>
          <w:p w14:paraId="3C8F7429" w14:textId="202B0307" w:rsidR="00D81190" w:rsidRPr="00327D70" w:rsidRDefault="00D81190" w:rsidP="00D81190">
            <w:pPr>
              <w:jc w:val="center"/>
              <w:rPr>
                <w:sz w:val="22"/>
                <w:szCs w:val="22"/>
              </w:rPr>
            </w:pPr>
            <w:r>
              <w:rPr>
                <w:sz w:val="22"/>
                <w:szCs w:val="22"/>
              </w:rPr>
              <w:t>I</w:t>
            </w:r>
          </w:p>
        </w:tc>
      </w:tr>
      <w:tr w:rsidR="00D81190" w14:paraId="28B16E6B" w14:textId="77777777" w:rsidTr="12136A87">
        <w:tc>
          <w:tcPr>
            <w:tcW w:w="8075" w:type="dxa"/>
          </w:tcPr>
          <w:p w14:paraId="7262F506" w14:textId="764ECA4D" w:rsidR="00D81190" w:rsidRPr="00CE2B51" w:rsidRDefault="4BBD1FA3" w:rsidP="00D81190">
            <w:pPr>
              <w:rPr>
                <w:sz w:val="22"/>
                <w:szCs w:val="22"/>
              </w:rPr>
            </w:pPr>
            <w:r w:rsidRPr="29AF60FB">
              <w:rPr>
                <w:sz w:val="22"/>
                <w:szCs w:val="22"/>
              </w:rPr>
              <w:t>Communication - e</w:t>
            </w:r>
            <w:r w:rsidR="2E05FFA8" w:rsidRPr="29AF60FB">
              <w:rPr>
                <w:sz w:val="22"/>
                <w:szCs w:val="22"/>
              </w:rPr>
              <w:t xml:space="preserve">xcellent oral and written communication skills including exposure to and dealing with </w:t>
            </w:r>
            <w:r w:rsidR="15E77740" w:rsidRPr="29AF60FB">
              <w:rPr>
                <w:sz w:val="22"/>
                <w:szCs w:val="22"/>
              </w:rPr>
              <w:t xml:space="preserve">various </w:t>
            </w:r>
            <w:r w:rsidR="2E05FFA8" w:rsidRPr="29AF60FB">
              <w:rPr>
                <w:sz w:val="22"/>
                <w:szCs w:val="22"/>
              </w:rPr>
              <w:t xml:space="preserve">media </w:t>
            </w:r>
            <w:r w:rsidR="3D6B3636" w:rsidRPr="29AF60FB">
              <w:rPr>
                <w:sz w:val="22"/>
                <w:szCs w:val="22"/>
              </w:rPr>
              <w:t xml:space="preserve">requirements </w:t>
            </w:r>
            <w:r w:rsidR="4332EDDF" w:rsidRPr="29AF60FB">
              <w:rPr>
                <w:sz w:val="22"/>
                <w:szCs w:val="22"/>
              </w:rPr>
              <w:t>and presentation</w:t>
            </w:r>
            <w:r w:rsidR="2E05FFA8" w:rsidRPr="29AF60FB">
              <w:rPr>
                <w:sz w:val="22"/>
                <w:szCs w:val="22"/>
              </w:rPr>
              <w:t xml:space="preserve"> skills</w:t>
            </w:r>
            <w:r w:rsidR="7427F041" w:rsidRPr="29AF60FB">
              <w:rPr>
                <w:sz w:val="22"/>
                <w:szCs w:val="22"/>
              </w:rPr>
              <w:t xml:space="preserve"> </w:t>
            </w:r>
            <w:r w:rsidR="03351CDD" w:rsidRPr="29AF60FB">
              <w:rPr>
                <w:sz w:val="22"/>
                <w:szCs w:val="22"/>
              </w:rPr>
              <w:t>for mixed</w:t>
            </w:r>
            <w:r w:rsidR="2E05FFA8" w:rsidRPr="29AF60FB">
              <w:rPr>
                <w:sz w:val="22"/>
                <w:szCs w:val="22"/>
              </w:rPr>
              <w:t xml:space="preserve"> audiences and the media</w:t>
            </w:r>
            <w:r w:rsidR="53E46A78" w:rsidRPr="29AF60FB">
              <w:rPr>
                <w:sz w:val="22"/>
                <w:szCs w:val="22"/>
              </w:rPr>
              <w:t>.</w:t>
            </w:r>
          </w:p>
        </w:tc>
        <w:tc>
          <w:tcPr>
            <w:tcW w:w="1631" w:type="dxa"/>
          </w:tcPr>
          <w:p w14:paraId="595EE62F" w14:textId="2D1FD4FF" w:rsidR="00D81190" w:rsidRPr="00327D70" w:rsidRDefault="00D81190" w:rsidP="00D81190">
            <w:pPr>
              <w:jc w:val="center"/>
              <w:rPr>
                <w:sz w:val="22"/>
                <w:szCs w:val="22"/>
              </w:rPr>
            </w:pPr>
            <w:r>
              <w:rPr>
                <w:sz w:val="22"/>
                <w:szCs w:val="22"/>
              </w:rPr>
              <w:t>A/I</w:t>
            </w:r>
          </w:p>
        </w:tc>
      </w:tr>
      <w:tr w:rsidR="00D81190" w14:paraId="15A80866" w14:textId="77777777" w:rsidTr="12136A87">
        <w:tc>
          <w:tcPr>
            <w:tcW w:w="8075" w:type="dxa"/>
          </w:tcPr>
          <w:p w14:paraId="778EE04E" w14:textId="3ED112EF" w:rsidR="00D81190" w:rsidRPr="00CE2B51" w:rsidRDefault="00749CDE" w:rsidP="00D81190">
            <w:pPr>
              <w:rPr>
                <w:sz w:val="22"/>
                <w:szCs w:val="22"/>
              </w:rPr>
            </w:pPr>
            <w:r w:rsidRPr="29AF60FB">
              <w:rPr>
                <w:rFonts w:cs="Arial"/>
                <w:sz w:val="22"/>
                <w:szCs w:val="22"/>
              </w:rPr>
              <w:t>Prioritisation -</w:t>
            </w:r>
            <w:r w:rsidR="2E05FFA8" w:rsidRPr="29AF60FB">
              <w:rPr>
                <w:rFonts w:cs="Arial"/>
                <w:sz w:val="22"/>
                <w:szCs w:val="22"/>
              </w:rPr>
              <w:t xml:space="preserve"> respond effectively and appropriately in pressurised and unforeseen circumstances (including crisis situations), managing multiple and changing demands, with tight timescales, project managing delivery and responses through others.</w:t>
            </w:r>
          </w:p>
        </w:tc>
        <w:tc>
          <w:tcPr>
            <w:tcW w:w="1631" w:type="dxa"/>
          </w:tcPr>
          <w:p w14:paraId="3F400261" w14:textId="393B0FFB" w:rsidR="00D81190" w:rsidRPr="00327D70" w:rsidRDefault="00D81190" w:rsidP="00D81190">
            <w:pPr>
              <w:jc w:val="center"/>
              <w:rPr>
                <w:sz w:val="22"/>
                <w:szCs w:val="22"/>
              </w:rPr>
            </w:pPr>
            <w:r>
              <w:rPr>
                <w:sz w:val="22"/>
                <w:szCs w:val="22"/>
              </w:rPr>
              <w:t>A/I</w:t>
            </w:r>
          </w:p>
        </w:tc>
      </w:tr>
      <w:tr w:rsidR="00D81190" w14:paraId="74829504" w14:textId="77777777" w:rsidTr="12136A87">
        <w:tc>
          <w:tcPr>
            <w:tcW w:w="8075" w:type="dxa"/>
          </w:tcPr>
          <w:p w14:paraId="7B6B9CEE" w14:textId="49DDED8F" w:rsidR="00D81190" w:rsidRPr="00CE2B51" w:rsidRDefault="2A1D4686" w:rsidP="19C4EB28">
            <w:pPr>
              <w:rPr>
                <w:rFonts w:cs="Arial"/>
                <w:sz w:val="22"/>
                <w:szCs w:val="22"/>
              </w:rPr>
            </w:pPr>
            <w:r w:rsidRPr="29AF60FB">
              <w:rPr>
                <w:rFonts w:cs="Arial"/>
                <w:sz w:val="22"/>
                <w:szCs w:val="22"/>
              </w:rPr>
              <w:t xml:space="preserve">Partnership - </w:t>
            </w:r>
            <w:r w:rsidR="66BDA594" w:rsidRPr="29AF60FB">
              <w:rPr>
                <w:rFonts w:cs="Arial"/>
                <w:sz w:val="22"/>
                <w:szCs w:val="22"/>
              </w:rPr>
              <w:t>Develop</w:t>
            </w:r>
            <w:r w:rsidR="436A57C0" w:rsidRPr="29AF60FB">
              <w:rPr>
                <w:rFonts w:cs="Arial"/>
                <w:sz w:val="22"/>
                <w:szCs w:val="22"/>
              </w:rPr>
              <w:t xml:space="preserve"> and maintain</w:t>
            </w:r>
            <w:r w:rsidR="66BDA594" w:rsidRPr="29AF60FB">
              <w:rPr>
                <w:rFonts w:cs="Arial"/>
                <w:sz w:val="22"/>
                <w:szCs w:val="22"/>
              </w:rPr>
              <w:t xml:space="preserve"> </w:t>
            </w:r>
            <w:r w:rsidR="33714534" w:rsidRPr="29AF60FB">
              <w:rPr>
                <w:rFonts w:cs="Arial"/>
                <w:sz w:val="22"/>
                <w:szCs w:val="22"/>
              </w:rPr>
              <w:t>positive relationships,</w:t>
            </w:r>
            <w:r w:rsidR="66BDA594" w:rsidRPr="29AF60FB">
              <w:rPr>
                <w:rFonts w:cs="Arial"/>
                <w:sz w:val="22"/>
                <w:szCs w:val="22"/>
              </w:rPr>
              <w:t xml:space="preserve"> res</w:t>
            </w:r>
            <w:r w:rsidR="2644B850" w:rsidRPr="29AF60FB">
              <w:rPr>
                <w:rFonts w:cs="Arial"/>
                <w:sz w:val="22"/>
                <w:szCs w:val="22"/>
              </w:rPr>
              <w:t>ponding</w:t>
            </w:r>
            <w:r w:rsidR="66BDA594" w:rsidRPr="29AF60FB">
              <w:rPr>
                <w:rFonts w:cs="Arial"/>
                <w:sz w:val="22"/>
                <w:szCs w:val="22"/>
              </w:rPr>
              <w:t xml:space="preserve"> to external pressures; </w:t>
            </w:r>
            <w:r w:rsidR="33245637" w:rsidRPr="29AF60FB">
              <w:rPr>
                <w:rFonts w:cs="Arial"/>
                <w:sz w:val="22"/>
                <w:szCs w:val="22"/>
              </w:rPr>
              <w:t>apply political</w:t>
            </w:r>
            <w:r w:rsidR="069AD9CB" w:rsidRPr="29AF60FB">
              <w:rPr>
                <w:rFonts w:cs="Arial"/>
                <w:sz w:val="22"/>
                <w:szCs w:val="22"/>
              </w:rPr>
              <w:t xml:space="preserve"> awareness to </w:t>
            </w:r>
            <w:r w:rsidR="49693860" w:rsidRPr="29AF60FB">
              <w:rPr>
                <w:rFonts w:cs="Arial"/>
                <w:sz w:val="22"/>
                <w:szCs w:val="22"/>
              </w:rPr>
              <w:t xml:space="preserve">consider </w:t>
            </w:r>
            <w:r w:rsidR="66BDA594" w:rsidRPr="29AF60FB">
              <w:rPr>
                <w:rFonts w:cs="Arial"/>
                <w:sz w:val="22"/>
                <w:szCs w:val="22"/>
              </w:rPr>
              <w:t xml:space="preserve">and </w:t>
            </w:r>
            <w:r w:rsidR="6C25414A" w:rsidRPr="29AF60FB">
              <w:rPr>
                <w:rFonts w:cs="Arial"/>
                <w:sz w:val="22"/>
                <w:szCs w:val="22"/>
              </w:rPr>
              <w:t>advise</w:t>
            </w:r>
            <w:r w:rsidR="66BDA594" w:rsidRPr="29AF60FB">
              <w:rPr>
                <w:rFonts w:cs="Arial"/>
                <w:sz w:val="22"/>
                <w:szCs w:val="22"/>
              </w:rPr>
              <w:t xml:space="preserve"> how the organisation</w:t>
            </w:r>
            <w:r w:rsidR="5E8A6B75" w:rsidRPr="29AF60FB">
              <w:rPr>
                <w:rFonts w:cs="Arial"/>
                <w:sz w:val="22"/>
                <w:szCs w:val="22"/>
              </w:rPr>
              <w:t xml:space="preserve"> can best respond to </w:t>
            </w:r>
            <w:r w:rsidR="3521903A" w:rsidRPr="29AF60FB">
              <w:rPr>
                <w:rFonts w:cs="Arial"/>
                <w:sz w:val="22"/>
                <w:szCs w:val="22"/>
              </w:rPr>
              <w:t>a variety of complex issues.</w:t>
            </w:r>
          </w:p>
        </w:tc>
        <w:tc>
          <w:tcPr>
            <w:tcW w:w="1631" w:type="dxa"/>
          </w:tcPr>
          <w:p w14:paraId="6A706293" w14:textId="29E0E5C1" w:rsidR="00D81190" w:rsidRPr="00327D70" w:rsidRDefault="00D81190" w:rsidP="00D81190">
            <w:pPr>
              <w:jc w:val="center"/>
              <w:rPr>
                <w:sz w:val="22"/>
                <w:szCs w:val="22"/>
              </w:rPr>
            </w:pPr>
            <w:r>
              <w:rPr>
                <w:sz w:val="22"/>
                <w:szCs w:val="22"/>
              </w:rPr>
              <w:t>I</w:t>
            </w:r>
          </w:p>
        </w:tc>
      </w:tr>
      <w:tr w:rsidR="00D81190" w14:paraId="5D52580E" w14:textId="77777777" w:rsidTr="12136A87">
        <w:tc>
          <w:tcPr>
            <w:tcW w:w="8075" w:type="dxa"/>
          </w:tcPr>
          <w:p w14:paraId="07B580C8" w14:textId="1E9755C6" w:rsidR="00D81190" w:rsidRPr="00CE2B51" w:rsidRDefault="191E456B" w:rsidP="19C4EB28">
            <w:pPr>
              <w:rPr>
                <w:rFonts w:eastAsia="Calibri"/>
                <w:sz w:val="22"/>
                <w:szCs w:val="22"/>
              </w:rPr>
            </w:pPr>
            <w:r w:rsidRPr="12136A87">
              <w:rPr>
                <w:rFonts w:eastAsia="Calibri"/>
                <w:sz w:val="22"/>
                <w:szCs w:val="22"/>
              </w:rPr>
              <w:t xml:space="preserve">People Development - </w:t>
            </w:r>
            <w:r w:rsidR="6DD8EA20" w:rsidRPr="12136A87">
              <w:rPr>
                <w:rFonts w:eastAsia="Calibri"/>
                <w:sz w:val="22"/>
                <w:szCs w:val="22"/>
              </w:rPr>
              <w:t>understand and</w:t>
            </w:r>
            <w:r w:rsidRPr="12136A87">
              <w:rPr>
                <w:rFonts w:eastAsia="Calibri"/>
                <w:sz w:val="22"/>
                <w:szCs w:val="22"/>
              </w:rPr>
              <w:t xml:space="preserve"> manag</w:t>
            </w:r>
            <w:r w:rsidR="7482E932" w:rsidRPr="12136A87">
              <w:rPr>
                <w:rFonts w:eastAsia="Calibri"/>
                <w:sz w:val="22"/>
                <w:szCs w:val="22"/>
              </w:rPr>
              <w:t>e</w:t>
            </w:r>
            <w:r w:rsidRPr="12136A87">
              <w:rPr>
                <w:rFonts w:eastAsia="Calibri"/>
                <w:sz w:val="22"/>
                <w:szCs w:val="22"/>
              </w:rPr>
              <w:t xml:space="preserve"> talent requirements for the </w:t>
            </w:r>
            <w:r w:rsidR="00F50A13" w:rsidRPr="12136A87">
              <w:rPr>
                <w:rFonts w:eastAsia="Calibri"/>
                <w:sz w:val="22"/>
                <w:szCs w:val="22"/>
              </w:rPr>
              <w:t>Council</w:t>
            </w:r>
            <w:r w:rsidR="43C0FE93" w:rsidRPr="12136A87">
              <w:rPr>
                <w:rFonts w:eastAsia="Calibri"/>
                <w:sz w:val="22"/>
                <w:szCs w:val="22"/>
              </w:rPr>
              <w:t>.</w:t>
            </w:r>
            <w:r w:rsidRPr="12136A87">
              <w:rPr>
                <w:rFonts w:eastAsia="Calibri"/>
                <w:sz w:val="22"/>
                <w:szCs w:val="22"/>
              </w:rPr>
              <w:t xml:space="preserve"> Promot</w:t>
            </w:r>
            <w:r w:rsidR="12CC1673" w:rsidRPr="12136A87">
              <w:rPr>
                <w:rFonts w:eastAsia="Calibri"/>
                <w:sz w:val="22"/>
                <w:szCs w:val="22"/>
              </w:rPr>
              <w:t>es</w:t>
            </w:r>
            <w:r w:rsidRPr="12136A87">
              <w:rPr>
                <w:rFonts w:eastAsia="Calibri"/>
                <w:sz w:val="22"/>
                <w:szCs w:val="22"/>
              </w:rPr>
              <w:t xml:space="preserve"> a culture where people </w:t>
            </w:r>
            <w:r w:rsidR="6F0318C2" w:rsidRPr="12136A87">
              <w:rPr>
                <w:rFonts w:eastAsia="Calibri"/>
                <w:sz w:val="22"/>
                <w:szCs w:val="22"/>
              </w:rPr>
              <w:t>demonstrate commitment to continuous personal development to</w:t>
            </w:r>
            <w:r w:rsidRPr="12136A87">
              <w:rPr>
                <w:rFonts w:eastAsia="Calibri"/>
                <w:sz w:val="22"/>
                <w:szCs w:val="22"/>
              </w:rPr>
              <w:t xml:space="preserve"> deliver improvement</w:t>
            </w:r>
            <w:r w:rsidR="4112A6BE" w:rsidRPr="12136A87">
              <w:rPr>
                <w:rFonts w:eastAsia="Calibri"/>
                <w:sz w:val="22"/>
                <w:szCs w:val="22"/>
              </w:rPr>
              <w:t xml:space="preserve"> in services and themselves</w:t>
            </w:r>
            <w:r w:rsidRPr="12136A87">
              <w:rPr>
                <w:rFonts w:eastAsia="Calibri"/>
                <w:sz w:val="22"/>
                <w:szCs w:val="22"/>
              </w:rPr>
              <w:t>.</w:t>
            </w:r>
          </w:p>
        </w:tc>
        <w:tc>
          <w:tcPr>
            <w:tcW w:w="1631" w:type="dxa"/>
          </w:tcPr>
          <w:p w14:paraId="591A3439" w14:textId="33DAE139" w:rsidR="00D81190" w:rsidRPr="00327D70" w:rsidRDefault="00D81190" w:rsidP="00D81190">
            <w:pPr>
              <w:jc w:val="center"/>
              <w:rPr>
                <w:sz w:val="22"/>
                <w:szCs w:val="22"/>
              </w:rPr>
            </w:pPr>
            <w:r>
              <w:rPr>
                <w:sz w:val="22"/>
                <w:szCs w:val="22"/>
              </w:rPr>
              <w:t>A/I</w:t>
            </w:r>
          </w:p>
        </w:tc>
      </w:tr>
      <w:tr w:rsidR="00D81190" w14:paraId="56D8DECF" w14:textId="77777777" w:rsidTr="12136A87">
        <w:tc>
          <w:tcPr>
            <w:tcW w:w="8075" w:type="dxa"/>
          </w:tcPr>
          <w:p w14:paraId="773C6A34" w14:textId="24B0BF72" w:rsidR="00D81190" w:rsidRPr="00CE2B51" w:rsidRDefault="5CAA864A" w:rsidP="00D81190">
            <w:pPr>
              <w:rPr>
                <w:sz w:val="22"/>
                <w:szCs w:val="22"/>
              </w:rPr>
            </w:pPr>
            <w:r w:rsidRPr="29AF60FB">
              <w:rPr>
                <w:rFonts w:cs="Arial"/>
                <w:sz w:val="22"/>
                <w:szCs w:val="22"/>
              </w:rPr>
              <w:t xml:space="preserve">Negotiation and </w:t>
            </w:r>
            <w:r w:rsidR="125CE3A6" w:rsidRPr="29AF60FB">
              <w:rPr>
                <w:rFonts w:cs="Arial"/>
                <w:sz w:val="22"/>
                <w:szCs w:val="22"/>
              </w:rPr>
              <w:t>Persuasion -</w:t>
            </w:r>
            <w:r w:rsidRPr="29AF60FB">
              <w:rPr>
                <w:rFonts w:cs="Arial"/>
                <w:sz w:val="22"/>
                <w:szCs w:val="22"/>
              </w:rPr>
              <w:t xml:space="preserve"> </w:t>
            </w:r>
            <w:r w:rsidR="66BDA594" w:rsidRPr="29AF60FB">
              <w:rPr>
                <w:rFonts w:cs="Arial"/>
                <w:sz w:val="22"/>
                <w:szCs w:val="22"/>
              </w:rPr>
              <w:t>Highly developed networking</w:t>
            </w:r>
            <w:r w:rsidR="652ABF23" w:rsidRPr="29AF60FB">
              <w:rPr>
                <w:rFonts w:cs="Arial"/>
                <w:sz w:val="22"/>
                <w:szCs w:val="22"/>
              </w:rPr>
              <w:t xml:space="preserve"> </w:t>
            </w:r>
            <w:r w:rsidR="78D3254D" w:rsidRPr="29AF60FB">
              <w:rPr>
                <w:rFonts w:cs="Arial"/>
                <w:sz w:val="22"/>
                <w:szCs w:val="22"/>
              </w:rPr>
              <w:t>and influencing</w:t>
            </w:r>
            <w:r w:rsidR="66BDA594" w:rsidRPr="29AF60FB">
              <w:rPr>
                <w:rFonts w:cs="Arial"/>
                <w:sz w:val="22"/>
                <w:szCs w:val="22"/>
              </w:rPr>
              <w:t xml:space="preserve"> skills with an ability to communicate effectively </w:t>
            </w:r>
            <w:r w:rsidR="64CA367D" w:rsidRPr="29AF60FB">
              <w:rPr>
                <w:rFonts w:cs="Arial"/>
                <w:sz w:val="22"/>
                <w:szCs w:val="22"/>
              </w:rPr>
              <w:t>in different settings</w:t>
            </w:r>
            <w:r w:rsidR="66BDA594" w:rsidRPr="29AF60FB">
              <w:rPr>
                <w:rFonts w:cs="Arial"/>
                <w:sz w:val="22"/>
                <w:szCs w:val="22"/>
              </w:rPr>
              <w:t xml:space="preserve">; Is confident, credible, </w:t>
            </w:r>
            <w:r w:rsidR="0CCB82F4" w:rsidRPr="29AF60FB">
              <w:rPr>
                <w:rFonts w:cs="Arial"/>
                <w:sz w:val="22"/>
                <w:szCs w:val="22"/>
              </w:rPr>
              <w:t xml:space="preserve">empathetic and </w:t>
            </w:r>
            <w:r w:rsidR="66BDA594" w:rsidRPr="29AF60FB">
              <w:rPr>
                <w:rFonts w:cs="Arial"/>
                <w:sz w:val="22"/>
                <w:szCs w:val="22"/>
              </w:rPr>
              <w:t xml:space="preserve">relates well to others; Promotes </w:t>
            </w:r>
            <w:r w:rsidR="028AFF12" w:rsidRPr="29AF60FB">
              <w:rPr>
                <w:rFonts w:cs="Arial"/>
                <w:sz w:val="22"/>
                <w:szCs w:val="22"/>
              </w:rPr>
              <w:t xml:space="preserve">and </w:t>
            </w:r>
            <w:r w:rsidR="224548DD" w:rsidRPr="29AF60FB">
              <w:rPr>
                <w:rFonts w:cs="Arial"/>
                <w:sz w:val="22"/>
                <w:szCs w:val="22"/>
              </w:rPr>
              <w:t>demonstrates</w:t>
            </w:r>
            <w:r w:rsidR="028AFF12" w:rsidRPr="29AF60FB">
              <w:rPr>
                <w:rFonts w:cs="Arial"/>
                <w:sz w:val="22"/>
                <w:szCs w:val="22"/>
              </w:rPr>
              <w:t xml:space="preserve"> </w:t>
            </w:r>
            <w:r w:rsidR="66BDA594" w:rsidRPr="29AF60FB">
              <w:rPr>
                <w:rFonts w:cs="Arial"/>
                <w:sz w:val="22"/>
                <w:szCs w:val="22"/>
              </w:rPr>
              <w:t>fairness and equality</w:t>
            </w:r>
            <w:r w:rsidR="096EB4BF" w:rsidRPr="29AF60FB">
              <w:rPr>
                <w:rFonts w:cs="Arial"/>
                <w:sz w:val="22"/>
                <w:szCs w:val="22"/>
              </w:rPr>
              <w:t xml:space="preserve"> in all interactions</w:t>
            </w:r>
            <w:r w:rsidR="66BDA594" w:rsidRPr="29AF60FB">
              <w:rPr>
                <w:rFonts w:cs="Arial"/>
                <w:sz w:val="22"/>
                <w:szCs w:val="22"/>
              </w:rPr>
              <w:t>.</w:t>
            </w:r>
          </w:p>
        </w:tc>
        <w:tc>
          <w:tcPr>
            <w:tcW w:w="1631" w:type="dxa"/>
          </w:tcPr>
          <w:p w14:paraId="63C34FCA" w14:textId="6EFF25D0" w:rsidR="00D81190" w:rsidRPr="00327D70" w:rsidRDefault="00D81190" w:rsidP="00D81190">
            <w:pPr>
              <w:jc w:val="center"/>
              <w:rPr>
                <w:sz w:val="22"/>
                <w:szCs w:val="22"/>
              </w:rPr>
            </w:pPr>
            <w:r>
              <w:rPr>
                <w:sz w:val="22"/>
                <w:szCs w:val="22"/>
              </w:rPr>
              <w:t>I</w:t>
            </w:r>
          </w:p>
        </w:tc>
      </w:tr>
      <w:tr w:rsidR="00D81190" w14:paraId="34AD9527" w14:textId="77777777" w:rsidTr="12136A87">
        <w:tc>
          <w:tcPr>
            <w:tcW w:w="8075" w:type="dxa"/>
          </w:tcPr>
          <w:p w14:paraId="1486C26C" w14:textId="7D7D8507" w:rsidR="00D81190" w:rsidRPr="00B66E0D" w:rsidRDefault="407B978A" w:rsidP="00D81190">
            <w:pPr>
              <w:rPr>
                <w:rFonts w:cs="Arial"/>
                <w:sz w:val="22"/>
                <w:szCs w:val="22"/>
              </w:rPr>
            </w:pPr>
            <w:r w:rsidRPr="29AF60FB">
              <w:rPr>
                <w:rFonts w:cs="Arial"/>
                <w:sz w:val="22"/>
                <w:szCs w:val="22"/>
              </w:rPr>
              <w:t xml:space="preserve">Is </w:t>
            </w:r>
            <w:r w:rsidR="66BDA594" w:rsidRPr="29AF60FB">
              <w:rPr>
                <w:rFonts w:cs="Arial"/>
                <w:sz w:val="22"/>
                <w:szCs w:val="22"/>
              </w:rPr>
              <w:t xml:space="preserve">customer and outcome focused; </w:t>
            </w:r>
            <w:r w:rsidR="36CAC5D0" w:rsidRPr="29AF60FB">
              <w:rPr>
                <w:rFonts w:cs="Arial"/>
                <w:sz w:val="22"/>
                <w:szCs w:val="22"/>
              </w:rPr>
              <w:t xml:space="preserve">Reluctant to settle for status </w:t>
            </w:r>
            <w:r w:rsidR="6516D2DD" w:rsidRPr="29AF60FB">
              <w:rPr>
                <w:rFonts w:cs="Arial"/>
                <w:sz w:val="22"/>
                <w:szCs w:val="22"/>
              </w:rPr>
              <w:t>quo</w:t>
            </w:r>
            <w:r w:rsidR="14E48851" w:rsidRPr="29AF60FB">
              <w:rPr>
                <w:rFonts w:cs="Arial"/>
                <w:sz w:val="22"/>
                <w:szCs w:val="22"/>
              </w:rPr>
              <w:t xml:space="preserve"> and able to describe impact of service changes</w:t>
            </w:r>
            <w:r w:rsidR="7DD2094A" w:rsidRPr="29AF60FB">
              <w:rPr>
                <w:rFonts w:cs="Arial"/>
                <w:sz w:val="22"/>
                <w:szCs w:val="22"/>
              </w:rPr>
              <w:t xml:space="preserve"> with a constant focus on improvement</w:t>
            </w:r>
            <w:r w:rsidR="008C5D99">
              <w:rPr>
                <w:rFonts w:cs="Arial"/>
                <w:sz w:val="22"/>
                <w:szCs w:val="22"/>
              </w:rPr>
              <w:t>.</w:t>
            </w:r>
            <w:r w:rsidR="14E48851" w:rsidRPr="29AF60FB">
              <w:rPr>
                <w:rFonts w:cs="Arial"/>
                <w:sz w:val="22"/>
                <w:szCs w:val="22"/>
              </w:rPr>
              <w:t xml:space="preserve"> </w:t>
            </w:r>
          </w:p>
        </w:tc>
        <w:tc>
          <w:tcPr>
            <w:tcW w:w="1631" w:type="dxa"/>
          </w:tcPr>
          <w:p w14:paraId="10DD681A" w14:textId="45C2FEC3" w:rsidR="00D81190" w:rsidRDefault="00D81190" w:rsidP="00D81190">
            <w:pPr>
              <w:jc w:val="center"/>
              <w:rPr>
                <w:sz w:val="22"/>
                <w:szCs w:val="22"/>
              </w:rPr>
            </w:pPr>
            <w:r>
              <w:rPr>
                <w:sz w:val="22"/>
                <w:szCs w:val="22"/>
              </w:rPr>
              <w:t>I</w:t>
            </w:r>
          </w:p>
        </w:tc>
      </w:tr>
      <w:tr w:rsidR="00D81190" w14:paraId="72BB4987" w14:textId="77777777" w:rsidTr="12136A87">
        <w:tc>
          <w:tcPr>
            <w:tcW w:w="8075" w:type="dxa"/>
          </w:tcPr>
          <w:p w14:paraId="6C415820" w14:textId="71C6D873" w:rsidR="00D81190" w:rsidRPr="00280603" w:rsidRDefault="13E2B215" w:rsidP="00D81190">
            <w:pPr>
              <w:rPr>
                <w:rFonts w:cs="Arial"/>
                <w:sz w:val="22"/>
                <w:szCs w:val="22"/>
              </w:rPr>
            </w:pPr>
            <w:r w:rsidRPr="19C4EB28">
              <w:rPr>
                <w:sz w:val="22"/>
                <w:szCs w:val="22"/>
              </w:rPr>
              <w:t>Well-developed fin</w:t>
            </w:r>
            <w:r w:rsidR="31D86CAB" w:rsidRPr="19C4EB28">
              <w:rPr>
                <w:sz w:val="22"/>
                <w:szCs w:val="22"/>
              </w:rPr>
              <w:t>ancial and commercial acumen, with ability to manage complex budgets and demonstrate creativity to achieve efficiencies and demonstrate value for money.</w:t>
            </w:r>
          </w:p>
        </w:tc>
        <w:tc>
          <w:tcPr>
            <w:tcW w:w="1631" w:type="dxa"/>
          </w:tcPr>
          <w:p w14:paraId="21DEB119" w14:textId="64B463EB" w:rsidR="00D81190" w:rsidRDefault="00D81190" w:rsidP="00D81190">
            <w:pPr>
              <w:jc w:val="center"/>
              <w:rPr>
                <w:sz w:val="22"/>
                <w:szCs w:val="22"/>
              </w:rPr>
            </w:pPr>
            <w:r>
              <w:rPr>
                <w:sz w:val="22"/>
                <w:szCs w:val="22"/>
              </w:rPr>
              <w:t>I</w:t>
            </w:r>
          </w:p>
        </w:tc>
      </w:tr>
    </w:tbl>
    <w:p w14:paraId="1EB97F41" w14:textId="77777777" w:rsidR="00662747" w:rsidRPr="00B1621B" w:rsidRDefault="00662747" w:rsidP="002156E8">
      <w:pPr>
        <w:rPr>
          <w:sz w:val="22"/>
          <w:szCs w:val="22"/>
        </w:rPr>
      </w:pPr>
    </w:p>
    <w:tbl>
      <w:tblPr>
        <w:tblStyle w:val="GridTable1Light"/>
        <w:tblW w:w="0" w:type="auto"/>
        <w:tblLook w:val="0420" w:firstRow="1" w:lastRow="0" w:firstColumn="0" w:lastColumn="0" w:noHBand="0" w:noVBand="1"/>
        <w:tblCaption w:val="Knowledge / Experience"/>
        <w:tblDescription w:val="Information about how knowledge and experience will be graded for this role."/>
      </w:tblPr>
      <w:tblGrid>
        <w:gridCol w:w="8075"/>
        <w:gridCol w:w="1631"/>
      </w:tblGrid>
      <w:tr w:rsidR="00DF3A6E" w:rsidRPr="003225B1" w14:paraId="531B47CE" w14:textId="77777777" w:rsidTr="0355315D">
        <w:trPr>
          <w:cnfStyle w:val="100000000000" w:firstRow="1" w:lastRow="0" w:firstColumn="0" w:lastColumn="0" w:oddVBand="0" w:evenVBand="0" w:oddHBand="0" w:evenHBand="0" w:firstRowFirstColumn="0" w:firstRowLastColumn="0" w:lastRowFirstColumn="0" w:lastRowLastColumn="0"/>
          <w:cantSplit/>
          <w:tblHeader/>
        </w:trPr>
        <w:tc>
          <w:tcPr>
            <w:tcW w:w="8075" w:type="dxa"/>
          </w:tcPr>
          <w:p w14:paraId="26D0522D" w14:textId="67E20289" w:rsidR="00DF3A6E" w:rsidRPr="003225B1" w:rsidRDefault="00DF3A6E" w:rsidP="002156E8">
            <w:pPr>
              <w:rPr>
                <w:sz w:val="22"/>
                <w:szCs w:val="22"/>
              </w:rPr>
            </w:pPr>
            <w:bookmarkStart w:id="0" w:name="_Hlk173934480"/>
            <w:r w:rsidRPr="003225B1">
              <w:rPr>
                <w:sz w:val="22"/>
                <w:szCs w:val="22"/>
              </w:rPr>
              <w:lastRenderedPageBreak/>
              <w:t>Knowledge</w:t>
            </w:r>
            <w:r>
              <w:rPr>
                <w:sz w:val="22"/>
                <w:szCs w:val="22"/>
              </w:rPr>
              <w:t xml:space="preserve"> / Experience</w:t>
            </w:r>
          </w:p>
        </w:tc>
        <w:tc>
          <w:tcPr>
            <w:tcW w:w="1631" w:type="dxa"/>
          </w:tcPr>
          <w:p w14:paraId="20ED5500" w14:textId="02065424" w:rsidR="00DF3A6E" w:rsidRPr="00AF4604" w:rsidRDefault="00DF3A6E" w:rsidP="00327D70">
            <w:pPr>
              <w:jc w:val="center"/>
              <w:rPr>
                <w:sz w:val="22"/>
                <w:szCs w:val="22"/>
              </w:rPr>
            </w:pPr>
            <w:r w:rsidRPr="00AF4604">
              <w:rPr>
                <w:sz w:val="22"/>
                <w:szCs w:val="22"/>
              </w:rPr>
              <w:t>Assessment</w:t>
            </w:r>
          </w:p>
        </w:tc>
      </w:tr>
      <w:tr w:rsidR="002D4728" w14:paraId="677483BF" w14:textId="77777777" w:rsidTr="0355315D">
        <w:trPr>
          <w:cantSplit/>
        </w:trPr>
        <w:tc>
          <w:tcPr>
            <w:tcW w:w="8075" w:type="dxa"/>
          </w:tcPr>
          <w:p w14:paraId="589E82D9" w14:textId="163C05F4" w:rsidR="002D4728" w:rsidRPr="003225B1" w:rsidRDefault="174B81D8" w:rsidP="19C4EB28">
            <w:pPr>
              <w:rPr>
                <w:rFonts w:cs="Arial"/>
                <w:sz w:val="22"/>
                <w:szCs w:val="22"/>
              </w:rPr>
            </w:pPr>
            <w:r w:rsidRPr="19C4EB28">
              <w:rPr>
                <w:sz w:val="22"/>
                <w:szCs w:val="22"/>
              </w:rPr>
              <w:t xml:space="preserve">Understanding and experience of working in a large, complex politically led organisation; Demonstrates </w:t>
            </w:r>
            <w:r w:rsidRPr="19C4EB28">
              <w:rPr>
                <w:rFonts w:cs="Arial"/>
                <w:sz w:val="22"/>
                <w:szCs w:val="22"/>
              </w:rPr>
              <w:t>a high degree of political sensitivity</w:t>
            </w:r>
            <w:r w:rsidR="2BED03EC" w:rsidRPr="19C4EB28">
              <w:rPr>
                <w:rFonts w:cs="Arial"/>
                <w:sz w:val="22"/>
                <w:szCs w:val="22"/>
              </w:rPr>
              <w:t xml:space="preserve"> and humility</w:t>
            </w:r>
            <w:r w:rsidRPr="19C4EB28">
              <w:rPr>
                <w:rFonts w:cs="Arial"/>
                <w:sz w:val="22"/>
                <w:szCs w:val="22"/>
              </w:rPr>
              <w:t>, understanding and responding to the implications of working within a democratically accountable organisation.</w:t>
            </w:r>
          </w:p>
        </w:tc>
        <w:tc>
          <w:tcPr>
            <w:tcW w:w="1631" w:type="dxa"/>
          </w:tcPr>
          <w:p w14:paraId="540EB6F1" w14:textId="08907468" w:rsidR="002D4728" w:rsidRPr="00327D70" w:rsidRDefault="002D4728" w:rsidP="002D4728">
            <w:pPr>
              <w:jc w:val="center"/>
              <w:rPr>
                <w:sz w:val="22"/>
                <w:szCs w:val="22"/>
              </w:rPr>
            </w:pPr>
            <w:r>
              <w:rPr>
                <w:sz w:val="22"/>
                <w:szCs w:val="22"/>
              </w:rPr>
              <w:t>I</w:t>
            </w:r>
          </w:p>
        </w:tc>
      </w:tr>
      <w:tr w:rsidR="00140E80" w14:paraId="73B17692" w14:textId="77777777" w:rsidTr="0355315D">
        <w:trPr>
          <w:cantSplit/>
        </w:trPr>
        <w:tc>
          <w:tcPr>
            <w:tcW w:w="8075" w:type="dxa"/>
          </w:tcPr>
          <w:p w14:paraId="0ED0270A" w14:textId="284C1743" w:rsidR="00140E80" w:rsidRDefault="6EE056AF" w:rsidP="12136A87">
            <w:pPr>
              <w:rPr>
                <w:rFonts w:cs="Arial"/>
                <w:sz w:val="22"/>
                <w:szCs w:val="22"/>
              </w:rPr>
            </w:pPr>
            <w:r w:rsidRPr="0355315D">
              <w:rPr>
                <w:rFonts w:cs="Arial"/>
                <w:sz w:val="22"/>
                <w:szCs w:val="22"/>
              </w:rPr>
              <w:t xml:space="preserve">Substantial experience of working at a senior </w:t>
            </w:r>
            <w:r w:rsidR="55522C48" w:rsidRPr="0355315D">
              <w:rPr>
                <w:rFonts w:cs="Arial"/>
                <w:sz w:val="22"/>
                <w:szCs w:val="22"/>
              </w:rPr>
              <w:t xml:space="preserve">strategic </w:t>
            </w:r>
            <w:r w:rsidRPr="0355315D">
              <w:rPr>
                <w:rFonts w:cs="Arial"/>
                <w:sz w:val="22"/>
                <w:szCs w:val="22"/>
              </w:rPr>
              <w:t>level and leadership of</w:t>
            </w:r>
            <w:r w:rsidR="0A12AF64" w:rsidRPr="0355315D">
              <w:rPr>
                <w:rFonts w:cs="Arial"/>
                <w:sz w:val="22"/>
                <w:szCs w:val="22"/>
              </w:rPr>
              <w:t xml:space="preserve"> legal and democratic</w:t>
            </w:r>
            <w:r w:rsidRPr="0355315D">
              <w:rPr>
                <w:rFonts w:cs="Arial"/>
                <w:sz w:val="22"/>
                <w:szCs w:val="22"/>
              </w:rPr>
              <w:t xml:space="preserve"> </w:t>
            </w:r>
            <w:r w:rsidR="381FB300" w:rsidRPr="0355315D">
              <w:rPr>
                <w:rFonts w:cs="Arial"/>
                <w:sz w:val="22"/>
                <w:szCs w:val="22"/>
              </w:rPr>
              <w:t>service in</w:t>
            </w:r>
            <w:r w:rsidRPr="0355315D">
              <w:rPr>
                <w:rFonts w:cs="Arial"/>
                <w:sz w:val="22"/>
                <w:szCs w:val="22"/>
              </w:rPr>
              <w:t xml:space="preserve"> a similar environment and achieving measurable service improvements in outcomes within available resources</w:t>
            </w:r>
            <w:r w:rsidR="6C99A9F1" w:rsidRPr="0355315D">
              <w:rPr>
                <w:rFonts w:cs="Arial"/>
                <w:sz w:val="22"/>
                <w:szCs w:val="22"/>
              </w:rPr>
              <w:t>. Good understanding of how to deliver assurance functions to protect goo</w:t>
            </w:r>
            <w:r w:rsidR="182EEE90" w:rsidRPr="0355315D">
              <w:rPr>
                <w:rFonts w:cs="Arial"/>
                <w:sz w:val="22"/>
                <w:szCs w:val="22"/>
              </w:rPr>
              <w:t>d governance</w:t>
            </w:r>
            <w:r w:rsidR="487C7267" w:rsidRPr="0355315D">
              <w:rPr>
                <w:rFonts w:cs="Arial"/>
                <w:sz w:val="22"/>
                <w:szCs w:val="22"/>
              </w:rPr>
              <w:t>, ensure appropriate conduct is</w:t>
            </w:r>
            <w:r w:rsidR="490A5FF4" w:rsidRPr="0355315D">
              <w:rPr>
                <w:rFonts w:cs="Arial"/>
                <w:sz w:val="22"/>
                <w:szCs w:val="22"/>
              </w:rPr>
              <w:t xml:space="preserve"> undertaken both corporately and </w:t>
            </w:r>
            <w:proofErr w:type="gramStart"/>
            <w:r w:rsidR="490A5FF4" w:rsidRPr="0355315D">
              <w:rPr>
                <w:rFonts w:cs="Arial"/>
                <w:sz w:val="22"/>
                <w:szCs w:val="22"/>
              </w:rPr>
              <w:t xml:space="preserve">individually </w:t>
            </w:r>
            <w:r w:rsidR="487C7267" w:rsidRPr="0355315D">
              <w:rPr>
                <w:rFonts w:cs="Arial"/>
                <w:sz w:val="22"/>
                <w:szCs w:val="22"/>
              </w:rPr>
              <w:t xml:space="preserve"> </w:t>
            </w:r>
            <w:r w:rsidR="360C790C" w:rsidRPr="0355315D">
              <w:rPr>
                <w:rFonts w:cs="Arial"/>
                <w:sz w:val="22"/>
                <w:szCs w:val="22"/>
              </w:rPr>
              <w:t>and</w:t>
            </w:r>
            <w:proofErr w:type="gramEnd"/>
            <w:r w:rsidR="360C790C" w:rsidRPr="0355315D">
              <w:rPr>
                <w:rFonts w:cs="Arial"/>
                <w:sz w:val="22"/>
                <w:szCs w:val="22"/>
              </w:rPr>
              <w:t xml:space="preserve"> supported by effective</w:t>
            </w:r>
            <w:r w:rsidR="182EEE90" w:rsidRPr="0355315D">
              <w:rPr>
                <w:rFonts w:cs="Arial"/>
                <w:sz w:val="22"/>
                <w:szCs w:val="22"/>
              </w:rPr>
              <w:t xml:space="preserve"> </w:t>
            </w:r>
            <w:r w:rsidR="16BDD783" w:rsidRPr="0355315D">
              <w:rPr>
                <w:rFonts w:cs="Arial"/>
                <w:sz w:val="22"/>
                <w:szCs w:val="22"/>
              </w:rPr>
              <w:t>of systems</w:t>
            </w:r>
            <w:r w:rsidR="182EEE90" w:rsidRPr="0355315D">
              <w:rPr>
                <w:rFonts w:cs="Arial"/>
                <w:sz w:val="22"/>
                <w:szCs w:val="22"/>
              </w:rPr>
              <w:t xml:space="preserve"> across the organisation.</w:t>
            </w:r>
          </w:p>
        </w:tc>
        <w:tc>
          <w:tcPr>
            <w:tcW w:w="1631" w:type="dxa"/>
          </w:tcPr>
          <w:p w14:paraId="62766945" w14:textId="1CC9BCF5" w:rsidR="00140E80" w:rsidRDefault="002B0C7F" w:rsidP="002D4728">
            <w:pPr>
              <w:jc w:val="center"/>
              <w:rPr>
                <w:sz w:val="22"/>
                <w:szCs w:val="22"/>
              </w:rPr>
            </w:pPr>
            <w:r>
              <w:rPr>
                <w:sz w:val="22"/>
                <w:szCs w:val="22"/>
              </w:rPr>
              <w:t>A/I</w:t>
            </w:r>
          </w:p>
        </w:tc>
      </w:tr>
      <w:tr w:rsidR="00AC5ACF" w14:paraId="0016ECDA" w14:textId="77777777" w:rsidTr="0355315D">
        <w:trPr>
          <w:cantSplit/>
        </w:trPr>
        <w:tc>
          <w:tcPr>
            <w:tcW w:w="8075" w:type="dxa"/>
          </w:tcPr>
          <w:p w14:paraId="5FE9F5ED" w14:textId="7E26006C" w:rsidR="00AC5ACF" w:rsidRPr="00906A71" w:rsidRDefault="18FFBFE9" w:rsidP="002D4728">
            <w:pPr>
              <w:rPr>
                <w:rFonts w:cs="Arial"/>
                <w:sz w:val="22"/>
                <w:szCs w:val="22"/>
              </w:rPr>
            </w:pPr>
            <w:r w:rsidRPr="29AF60FB">
              <w:rPr>
                <w:rFonts w:cs="Arial"/>
                <w:sz w:val="22"/>
                <w:szCs w:val="22"/>
              </w:rPr>
              <w:t xml:space="preserve">Significant </w:t>
            </w:r>
            <w:r w:rsidR="475992A1" w:rsidRPr="29AF60FB">
              <w:rPr>
                <w:rFonts w:cs="Arial"/>
                <w:sz w:val="22"/>
                <w:szCs w:val="22"/>
              </w:rPr>
              <w:t xml:space="preserve">knowledge and understanding of performance information and </w:t>
            </w:r>
            <w:r w:rsidR="50EBE663" w:rsidRPr="29AF60FB">
              <w:rPr>
                <w:rFonts w:cs="Arial"/>
                <w:sz w:val="22"/>
                <w:szCs w:val="22"/>
              </w:rPr>
              <w:t xml:space="preserve">business insight </w:t>
            </w:r>
            <w:r w:rsidR="475992A1" w:rsidRPr="29AF60FB">
              <w:rPr>
                <w:rFonts w:cs="Arial"/>
                <w:sz w:val="22"/>
                <w:szCs w:val="22"/>
              </w:rPr>
              <w:t>with the ability to use it to improve service delivery.</w:t>
            </w:r>
          </w:p>
        </w:tc>
        <w:tc>
          <w:tcPr>
            <w:tcW w:w="1631" w:type="dxa"/>
          </w:tcPr>
          <w:p w14:paraId="2D8C72A5" w14:textId="6E939F4E" w:rsidR="00AC5ACF" w:rsidRDefault="00AC5ACF" w:rsidP="002D4728">
            <w:pPr>
              <w:jc w:val="center"/>
              <w:rPr>
                <w:sz w:val="22"/>
                <w:szCs w:val="22"/>
              </w:rPr>
            </w:pPr>
            <w:r>
              <w:rPr>
                <w:sz w:val="22"/>
                <w:szCs w:val="22"/>
              </w:rPr>
              <w:t>A/I</w:t>
            </w:r>
          </w:p>
        </w:tc>
      </w:tr>
      <w:tr w:rsidR="002D4728" w14:paraId="5FACEDC3" w14:textId="77777777" w:rsidTr="0355315D">
        <w:trPr>
          <w:cantSplit/>
        </w:trPr>
        <w:tc>
          <w:tcPr>
            <w:tcW w:w="8075" w:type="dxa"/>
          </w:tcPr>
          <w:p w14:paraId="0DFC5FF2" w14:textId="6F281ABE" w:rsidR="002D4728" w:rsidRDefault="706BE81E" w:rsidP="002D4728">
            <w:pPr>
              <w:rPr>
                <w:sz w:val="22"/>
                <w:szCs w:val="22"/>
              </w:rPr>
            </w:pPr>
            <w:r w:rsidRPr="29AF60FB">
              <w:rPr>
                <w:rFonts w:cs="Arial"/>
                <w:sz w:val="22"/>
                <w:szCs w:val="22"/>
              </w:rPr>
              <w:t xml:space="preserve">Evident experience and credibility of working </w:t>
            </w:r>
            <w:r w:rsidR="7183DF97" w:rsidRPr="29AF60FB">
              <w:rPr>
                <w:rFonts w:cs="Arial"/>
                <w:sz w:val="22"/>
                <w:szCs w:val="22"/>
              </w:rPr>
              <w:t>with relevant local</w:t>
            </w:r>
            <w:r w:rsidR="7E288CB2" w:rsidRPr="29AF60FB">
              <w:rPr>
                <w:rFonts w:cs="Arial"/>
                <w:sz w:val="22"/>
                <w:szCs w:val="22"/>
              </w:rPr>
              <w:t>,</w:t>
            </w:r>
            <w:r w:rsidR="7183DF97" w:rsidRPr="29AF60FB">
              <w:rPr>
                <w:rFonts w:cs="Arial"/>
                <w:sz w:val="22"/>
                <w:szCs w:val="22"/>
              </w:rPr>
              <w:t xml:space="preserve"> regional and </w:t>
            </w:r>
            <w:r w:rsidR="6E50A056" w:rsidRPr="29AF60FB">
              <w:rPr>
                <w:rFonts w:cs="Arial"/>
                <w:sz w:val="22"/>
                <w:szCs w:val="22"/>
              </w:rPr>
              <w:t>national partners</w:t>
            </w:r>
            <w:r w:rsidR="7183DF97" w:rsidRPr="29AF60FB">
              <w:rPr>
                <w:rFonts w:cs="Arial"/>
                <w:sz w:val="22"/>
                <w:szCs w:val="22"/>
              </w:rPr>
              <w:t xml:space="preserve"> to maximise opportunities which benefit the Borough</w:t>
            </w:r>
            <w:r w:rsidRPr="29AF60FB">
              <w:rPr>
                <w:rFonts w:cs="Arial"/>
                <w:sz w:val="22"/>
                <w:szCs w:val="22"/>
              </w:rPr>
              <w:t>.</w:t>
            </w:r>
          </w:p>
        </w:tc>
        <w:tc>
          <w:tcPr>
            <w:tcW w:w="1631" w:type="dxa"/>
          </w:tcPr>
          <w:p w14:paraId="25F97765" w14:textId="1B55ADF7" w:rsidR="002D4728" w:rsidRPr="00327D70" w:rsidRDefault="002D4728" w:rsidP="002D4728">
            <w:pPr>
              <w:jc w:val="center"/>
              <w:rPr>
                <w:sz w:val="22"/>
                <w:szCs w:val="22"/>
              </w:rPr>
            </w:pPr>
            <w:r>
              <w:rPr>
                <w:sz w:val="22"/>
                <w:szCs w:val="22"/>
              </w:rPr>
              <w:t>A/I</w:t>
            </w:r>
          </w:p>
        </w:tc>
      </w:tr>
      <w:tr w:rsidR="002D4728" w14:paraId="7119E6D8" w14:textId="77777777" w:rsidTr="0355315D">
        <w:trPr>
          <w:cantSplit/>
        </w:trPr>
        <w:tc>
          <w:tcPr>
            <w:tcW w:w="8075" w:type="dxa"/>
          </w:tcPr>
          <w:p w14:paraId="05431658" w14:textId="466EB7C8" w:rsidR="002D4728" w:rsidRPr="003225B1" w:rsidRDefault="706BE81E" w:rsidP="19C4EB28">
            <w:pPr>
              <w:rPr>
                <w:rFonts w:cs="Arial"/>
                <w:sz w:val="22"/>
                <w:szCs w:val="22"/>
              </w:rPr>
            </w:pPr>
            <w:r w:rsidRPr="29AF60FB">
              <w:rPr>
                <w:rFonts w:cs="Arial"/>
                <w:sz w:val="22"/>
                <w:szCs w:val="22"/>
              </w:rPr>
              <w:t>Significant experience</w:t>
            </w:r>
            <w:r w:rsidR="1324691B" w:rsidRPr="29AF60FB">
              <w:rPr>
                <w:rFonts w:cs="Arial"/>
                <w:sz w:val="22"/>
                <w:szCs w:val="22"/>
              </w:rPr>
              <w:t>,</w:t>
            </w:r>
            <w:r w:rsidRPr="29AF60FB">
              <w:rPr>
                <w:rFonts w:cs="Arial"/>
                <w:sz w:val="22"/>
                <w:szCs w:val="22"/>
              </w:rPr>
              <w:t xml:space="preserve"> at a senior strategic level</w:t>
            </w:r>
            <w:r w:rsidR="2AEF955C" w:rsidRPr="29AF60FB">
              <w:rPr>
                <w:rFonts w:cs="Arial"/>
                <w:sz w:val="22"/>
                <w:szCs w:val="22"/>
              </w:rPr>
              <w:t xml:space="preserve">, </w:t>
            </w:r>
            <w:r w:rsidRPr="29AF60FB">
              <w:rPr>
                <w:rFonts w:cs="Arial"/>
                <w:sz w:val="22"/>
                <w:szCs w:val="22"/>
              </w:rPr>
              <w:t xml:space="preserve">of identifying, facilitating and delivering change in a variety of </w:t>
            </w:r>
            <w:r w:rsidR="45631D10" w:rsidRPr="29AF60FB">
              <w:rPr>
                <w:rFonts w:cs="Arial"/>
                <w:sz w:val="22"/>
                <w:szCs w:val="22"/>
              </w:rPr>
              <w:t>settings, seeking</w:t>
            </w:r>
            <w:r w:rsidRPr="29AF60FB">
              <w:rPr>
                <w:rFonts w:cs="Arial"/>
                <w:sz w:val="22"/>
                <w:szCs w:val="22"/>
              </w:rPr>
              <w:t xml:space="preserve"> opportunities to implement improved service effectiveness, including a focus on</w:t>
            </w:r>
            <w:r w:rsidR="1122EA7D" w:rsidRPr="29AF60FB">
              <w:rPr>
                <w:rFonts w:cs="Arial"/>
                <w:sz w:val="22"/>
                <w:szCs w:val="22"/>
              </w:rPr>
              <w:t xml:space="preserve"> cost </w:t>
            </w:r>
            <w:r w:rsidR="1E8CB1ED" w:rsidRPr="29AF60FB">
              <w:rPr>
                <w:rFonts w:cs="Arial"/>
                <w:sz w:val="22"/>
                <w:szCs w:val="22"/>
              </w:rPr>
              <w:t>effective</w:t>
            </w:r>
            <w:r w:rsidR="1B636233" w:rsidRPr="29AF60FB">
              <w:rPr>
                <w:rFonts w:cs="Arial"/>
                <w:sz w:val="22"/>
                <w:szCs w:val="22"/>
              </w:rPr>
              <w:t>ness</w:t>
            </w:r>
            <w:r w:rsidR="1E8CB1ED" w:rsidRPr="29AF60FB">
              <w:rPr>
                <w:rFonts w:cs="Arial"/>
                <w:sz w:val="22"/>
                <w:szCs w:val="22"/>
              </w:rPr>
              <w:t>.</w:t>
            </w:r>
          </w:p>
        </w:tc>
        <w:tc>
          <w:tcPr>
            <w:tcW w:w="1631" w:type="dxa"/>
          </w:tcPr>
          <w:p w14:paraId="79BCDF1E" w14:textId="40FF90BB" w:rsidR="002D4728" w:rsidRPr="00327D70" w:rsidRDefault="002D4728" w:rsidP="002D4728">
            <w:pPr>
              <w:jc w:val="center"/>
              <w:rPr>
                <w:sz w:val="22"/>
                <w:szCs w:val="22"/>
              </w:rPr>
            </w:pPr>
            <w:r>
              <w:rPr>
                <w:sz w:val="22"/>
                <w:szCs w:val="22"/>
              </w:rPr>
              <w:t>I</w:t>
            </w:r>
          </w:p>
        </w:tc>
      </w:tr>
      <w:tr w:rsidR="002D4728" w14:paraId="7A5612BD" w14:textId="77777777" w:rsidTr="0355315D">
        <w:trPr>
          <w:cantSplit/>
        </w:trPr>
        <w:tc>
          <w:tcPr>
            <w:tcW w:w="8075" w:type="dxa"/>
          </w:tcPr>
          <w:p w14:paraId="09B9DC6A" w14:textId="5DBAB846" w:rsidR="002D4728" w:rsidRPr="003225B1" w:rsidRDefault="01CF84BA" w:rsidP="002D4728">
            <w:pPr>
              <w:rPr>
                <w:sz w:val="22"/>
                <w:szCs w:val="22"/>
              </w:rPr>
            </w:pPr>
            <w:r w:rsidRPr="29AF60FB">
              <w:rPr>
                <w:rFonts w:cs="Arial"/>
                <w:sz w:val="22"/>
                <w:szCs w:val="22"/>
              </w:rPr>
              <w:t xml:space="preserve">Focusses effort on </w:t>
            </w:r>
            <w:r w:rsidR="706BE81E" w:rsidRPr="29AF60FB">
              <w:rPr>
                <w:rFonts w:cs="Arial"/>
                <w:sz w:val="22"/>
                <w:szCs w:val="22"/>
              </w:rPr>
              <w:t>high performance to gain maximum benefit; displays</w:t>
            </w:r>
            <w:r w:rsidR="450D992C" w:rsidRPr="29AF60FB">
              <w:rPr>
                <w:rFonts w:cs="Arial"/>
                <w:sz w:val="22"/>
                <w:szCs w:val="22"/>
              </w:rPr>
              <w:t xml:space="preserve"> use of sound</w:t>
            </w:r>
            <w:r w:rsidR="706BE81E" w:rsidRPr="29AF60FB">
              <w:rPr>
                <w:rFonts w:cs="Arial"/>
                <w:sz w:val="22"/>
                <w:szCs w:val="22"/>
              </w:rPr>
              <w:t xml:space="preserve"> financial </w:t>
            </w:r>
            <w:r w:rsidR="132E22CB" w:rsidRPr="29AF60FB">
              <w:rPr>
                <w:rFonts w:cs="Arial"/>
                <w:sz w:val="22"/>
                <w:szCs w:val="22"/>
              </w:rPr>
              <w:t>management, forward</w:t>
            </w:r>
            <w:r w:rsidR="706BE81E" w:rsidRPr="29AF60FB">
              <w:rPr>
                <w:rFonts w:cs="Arial"/>
                <w:sz w:val="22"/>
                <w:szCs w:val="22"/>
              </w:rPr>
              <w:t xml:space="preserve"> planning</w:t>
            </w:r>
            <w:r w:rsidR="6D5F9B09" w:rsidRPr="29AF60FB">
              <w:rPr>
                <w:rFonts w:cs="Arial"/>
                <w:sz w:val="22"/>
                <w:szCs w:val="22"/>
              </w:rPr>
              <w:t xml:space="preserve"> and</w:t>
            </w:r>
            <w:r w:rsidR="2517D119" w:rsidRPr="29AF60FB">
              <w:rPr>
                <w:rFonts w:cs="Arial"/>
                <w:sz w:val="22"/>
                <w:szCs w:val="22"/>
              </w:rPr>
              <w:t xml:space="preserve"> forecasting using understanding of national, regional and local </w:t>
            </w:r>
            <w:r w:rsidR="6E8818D4" w:rsidRPr="29AF60FB">
              <w:rPr>
                <w:rFonts w:cs="Arial"/>
                <w:sz w:val="22"/>
                <w:szCs w:val="22"/>
              </w:rPr>
              <w:t>c</w:t>
            </w:r>
            <w:r w:rsidR="38C0CCD7" w:rsidRPr="29AF60FB">
              <w:rPr>
                <w:rFonts w:cs="Arial"/>
                <w:sz w:val="22"/>
                <w:szCs w:val="22"/>
              </w:rPr>
              <w:t>ircumstances</w:t>
            </w:r>
            <w:r w:rsidR="6E8818D4" w:rsidRPr="29AF60FB">
              <w:rPr>
                <w:rFonts w:cs="Arial"/>
                <w:sz w:val="22"/>
                <w:szCs w:val="22"/>
              </w:rPr>
              <w:t>;</w:t>
            </w:r>
            <w:r w:rsidR="706BE81E" w:rsidRPr="29AF60FB">
              <w:rPr>
                <w:rFonts w:cs="Arial"/>
                <w:sz w:val="22"/>
                <w:szCs w:val="22"/>
              </w:rPr>
              <w:t xml:space="preserve"> </w:t>
            </w:r>
            <w:r w:rsidR="160B79F5" w:rsidRPr="29AF60FB">
              <w:rPr>
                <w:rFonts w:cs="Arial"/>
                <w:sz w:val="22"/>
                <w:szCs w:val="22"/>
              </w:rPr>
              <w:t>de</w:t>
            </w:r>
            <w:r w:rsidR="706BE81E" w:rsidRPr="29AF60FB">
              <w:rPr>
                <w:rFonts w:cs="Arial"/>
                <w:sz w:val="22"/>
                <w:szCs w:val="22"/>
              </w:rPr>
              <w:t xml:space="preserve">monstrates </w:t>
            </w:r>
            <w:r w:rsidR="4B26CEDF" w:rsidRPr="29AF60FB">
              <w:rPr>
                <w:rFonts w:cs="Arial"/>
                <w:sz w:val="22"/>
                <w:szCs w:val="22"/>
              </w:rPr>
              <w:t>ability to constructively challenge existing practice to bring about positive change</w:t>
            </w:r>
            <w:r w:rsidR="706BE81E" w:rsidRPr="29AF60FB">
              <w:rPr>
                <w:rFonts w:cs="Arial"/>
                <w:sz w:val="22"/>
                <w:szCs w:val="22"/>
              </w:rPr>
              <w:t>.</w:t>
            </w:r>
          </w:p>
        </w:tc>
        <w:tc>
          <w:tcPr>
            <w:tcW w:w="1631" w:type="dxa"/>
          </w:tcPr>
          <w:p w14:paraId="3A49905F" w14:textId="27603206" w:rsidR="002D4728" w:rsidRPr="00327D70" w:rsidRDefault="002D4728" w:rsidP="002D4728">
            <w:pPr>
              <w:jc w:val="center"/>
              <w:rPr>
                <w:sz w:val="22"/>
                <w:szCs w:val="22"/>
              </w:rPr>
            </w:pPr>
            <w:r>
              <w:rPr>
                <w:sz w:val="22"/>
                <w:szCs w:val="22"/>
              </w:rPr>
              <w:t>I</w:t>
            </w:r>
          </w:p>
        </w:tc>
      </w:tr>
      <w:tr w:rsidR="002D4728" w14:paraId="6479DB80" w14:textId="77777777" w:rsidTr="0355315D">
        <w:trPr>
          <w:cantSplit/>
        </w:trPr>
        <w:tc>
          <w:tcPr>
            <w:tcW w:w="8075" w:type="dxa"/>
          </w:tcPr>
          <w:p w14:paraId="231BC9E6" w14:textId="666EE4B4" w:rsidR="002D4728" w:rsidRPr="00B555E4" w:rsidRDefault="6013D389" w:rsidP="19C4EB28">
            <w:pPr>
              <w:rPr>
                <w:rFonts w:eastAsia="Calibri"/>
                <w:sz w:val="22"/>
                <w:szCs w:val="22"/>
              </w:rPr>
            </w:pPr>
            <w:r w:rsidRPr="12136A87">
              <w:rPr>
                <w:rFonts w:eastAsia="Calibri"/>
                <w:sz w:val="22"/>
                <w:szCs w:val="22"/>
              </w:rPr>
              <w:t xml:space="preserve">Detailed knowledge </w:t>
            </w:r>
            <w:r w:rsidR="726091DC" w:rsidRPr="12136A87">
              <w:rPr>
                <w:rFonts w:eastAsia="Calibri"/>
                <w:sz w:val="22"/>
                <w:szCs w:val="22"/>
              </w:rPr>
              <w:t xml:space="preserve">and demonstrable experience </w:t>
            </w:r>
            <w:r w:rsidRPr="12136A87">
              <w:rPr>
                <w:rFonts w:eastAsia="Calibri"/>
                <w:sz w:val="22"/>
                <w:szCs w:val="22"/>
              </w:rPr>
              <w:t xml:space="preserve">of </w:t>
            </w:r>
            <w:r w:rsidR="20658DDD" w:rsidRPr="12136A87">
              <w:rPr>
                <w:rFonts w:eastAsia="Calibri"/>
                <w:sz w:val="22"/>
                <w:szCs w:val="22"/>
              </w:rPr>
              <w:t>good people management practices</w:t>
            </w:r>
            <w:r w:rsidR="4192C820" w:rsidRPr="12136A87">
              <w:rPr>
                <w:rFonts w:eastAsia="Calibri"/>
                <w:sz w:val="22"/>
                <w:szCs w:val="22"/>
              </w:rPr>
              <w:t xml:space="preserve">; </w:t>
            </w:r>
            <w:r w:rsidRPr="12136A87">
              <w:rPr>
                <w:rFonts w:eastAsia="Calibri"/>
                <w:sz w:val="22"/>
                <w:szCs w:val="22"/>
              </w:rPr>
              <w:t xml:space="preserve">effective performance management of staff and understanding of </w:t>
            </w:r>
            <w:r w:rsidR="214ADF57" w:rsidRPr="12136A87">
              <w:rPr>
                <w:rFonts w:eastAsia="Calibri"/>
                <w:sz w:val="22"/>
                <w:szCs w:val="22"/>
              </w:rPr>
              <w:t xml:space="preserve">HR </w:t>
            </w:r>
            <w:r w:rsidRPr="12136A87">
              <w:rPr>
                <w:rFonts w:eastAsia="Calibri"/>
                <w:sz w:val="22"/>
                <w:szCs w:val="22"/>
              </w:rPr>
              <w:t>policies</w:t>
            </w:r>
            <w:r w:rsidR="17711029" w:rsidRPr="12136A87">
              <w:rPr>
                <w:rFonts w:eastAsia="Calibri"/>
                <w:sz w:val="22"/>
                <w:szCs w:val="22"/>
              </w:rPr>
              <w:t xml:space="preserve">. </w:t>
            </w:r>
            <w:r w:rsidRPr="12136A87">
              <w:rPr>
                <w:rFonts w:eastAsia="Calibri"/>
                <w:sz w:val="22"/>
                <w:szCs w:val="22"/>
              </w:rPr>
              <w:t xml:space="preserve"> </w:t>
            </w:r>
            <w:r w:rsidR="0C301CDD" w:rsidRPr="12136A87">
              <w:rPr>
                <w:rFonts w:eastAsia="Calibri"/>
                <w:sz w:val="22"/>
                <w:szCs w:val="22"/>
              </w:rPr>
              <w:t>Leads</w:t>
            </w:r>
            <w:r w:rsidRPr="12136A87">
              <w:rPr>
                <w:rFonts w:eastAsia="Calibri"/>
                <w:sz w:val="22"/>
                <w:szCs w:val="22"/>
              </w:rPr>
              <w:t xml:space="preserve"> </w:t>
            </w:r>
            <w:r w:rsidR="04D8BEFE" w:rsidRPr="12136A87">
              <w:rPr>
                <w:rFonts w:eastAsia="Calibri"/>
                <w:sz w:val="22"/>
                <w:szCs w:val="22"/>
              </w:rPr>
              <w:t xml:space="preserve">on the approach to </w:t>
            </w:r>
            <w:r w:rsidRPr="12136A87">
              <w:rPr>
                <w:rFonts w:eastAsia="Calibri"/>
                <w:sz w:val="22"/>
                <w:szCs w:val="22"/>
              </w:rPr>
              <w:t>workforce planning and training needs assessments</w:t>
            </w:r>
            <w:r w:rsidR="6638C6AB" w:rsidRPr="12136A87">
              <w:rPr>
                <w:rFonts w:eastAsia="Calibri"/>
                <w:sz w:val="22"/>
                <w:szCs w:val="22"/>
              </w:rPr>
              <w:t xml:space="preserve"> to target resource in line with priorities.</w:t>
            </w:r>
            <w:r w:rsidRPr="12136A87">
              <w:rPr>
                <w:rFonts w:eastAsia="Calibri"/>
                <w:sz w:val="22"/>
                <w:szCs w:val="22"/>
              </w:rPr>
              <w:t xml:space="preserve"> Recognises and celebrates effective practices </w:t>
            </w:r>
            <w:r w:rsidR="15BABC65" w:rsidRPr="12136A87">
              <w:rPr>
                <w:rFonts w:eastAsia="Calibri"/>
                <w:sz w:val="22"/>
                <w:szCs w:val="22"/>
              </w:rPr>
              <w:t xml:space="preserve">sharing </w:t>
            </w:r>
            <w:r w:rsidRPr="12136A87">
              <w:rPr>
                <w:rFonts w:eastAsia="Calibri"/>
                <w:sz w:val="22"/>
                <w:szCs w:val="22"/>
              </w:rPr>
              <w:t xml:space="preserve">learning to improve practice across </w:t>
            </w:r>
            <w:r w:rsidR="58B9E36A" w:rsidRPr="12136A87">
              <w:rPr>
                <w:rFonts w:eastAsia="Calibri"/>
                <w:sz w:val="22"/>
                <w:szCs w:val="22"/>
              </w:rPr>
              <w:t>the Council</w:t>
            </w:r>
            <w:r w:rsidRPr="12136A87">
              <w:rPr>
                <w:rFonts w:eastAsia="Calibri"/>
                <w:sz w:val="22"/>
                <w:szCs w:val="22"/>
              </w:rPr>
              <w:t>.</w:t>
            </w:r>
          </w:p>
        </w:tc>
        <w:tc>
          <w:tcPr>
            <w:tcW w:w="1631" w:type="dxa"/>
          </w:tcPr>
          <w:p w14:paraId="7C1D4100" w14:textId="306BCCB9" w:rsidR="002D4728" w:rsidRPr="00327D70" w:rsidRDefault="002D4728" w:rsidP="002D4728">
            <w:pPr>
              <w:jc w:val="center"/>
              <w:rPr>
                <w:sz w:val="22"/>
                <w:szCs w:val="22"/>
              </w:rPr>
            </w:pPr>
            <w:r>
              <w:rPr>
                <w:sz w:val="22"/>
                <w:szCs w:val="22"/>
              </w:rPr>
              <w:t>I</w:t>
            </w:r>
          </w:p>
        </w:tc>
      </w:tr>
      <w:tr w:rsidR="002D4728" w14:paraId="552E22BE" w14:textId="77777777" w:rsidTr="0355315D">
        <w:trPr>
          <w:cantSplit/>
        </w:trPr>
        <w:tc>
          <w:tcPr>
            <w:tcW w:w="8075" w:type="dxa"/>
          </w:tcPr>
          <w:p w14:paraId="42D14AFD" w14:textId="1B8C21CE" w:rsidR="002D4728" w:rsidRPr="00B555E4" w:rsidRDefault="706BE81E" w:rsidP="002D4728">
            <w:pPr>
              <w:rPr>
                <w:sz w:val="22"/>
                <w:szCs w:val="22"/>
              </w:rPr>
            </w:pPr>
            <w:r w:rsidRPr="29AF60FB">
              <w:rPr>
                <w:rFonts w:eastAsia="Calibri"/>
                <w:sz w:val="22"/>
                <w:szCs w:val="22"/>
              </w:rPr>
              <w:t xml:space="preserve">Demonstrates knowledge of project management tools and techniques. Sufficient skill to develop and implement large scale projects, </w:t>
            </w:r>
            <w:r w:rsidR="06080844" w:rsidRPr="29AF60FB">
              <w:rPr>
                <w:rFonts w:eastAsia="Calibri"/>
                <w:sz w:val="22"/>
                <w:szCs w:val="22"/>
              </w:rPr>
              <w:t xml:space="preserve">working </w:t>
            </w:r>
            <w:r w:rsidR="2B393903" w:rsidRPr="29AF60FB">
              <w:rPr>
                <w:rFonts w:eastAsia="Calibri"/>
                <w:sz w:val="22"/>
                <w:szCs w:val="22"/>
              </w:rPr>
              <w:t>with multi</w:t>
            </w:r>
            <w:r w:rsidRPr="29AF60FB">
              <w:rPr>
                <w:rFonts w:eastAsia="Calibri"/>
                <w:sz w:val="22"/>
                <w:szCs w:val="22"/>
              </w:rPr>
              <w:t>-skilled and matrix managed project teams.</w:t>
            </w:r>
          </w:p>
        </w:tc>
        <w:tc>
          <w:tcPr>
            <w:tcW w:w="1631" w:type="dxa"/>
          </w:tcPr>
          <w:p w14:paraId="7236A2F9" w14:textId="3299A60E" w:rsidR="002D4728" w:rsidRPr="00327D70" w:rsidRDefault="002D4728" w:rsidP="002D4728">
            <w:pPr>
              <w:jc w:val="center"/>
              <w:rPr>
                <w:sz w:val="22"/>
                <w:szCs w:val="22"/>
              </w:rPr>
            </w:pPr>
            <w:r>
              <w:rPr>
                <w:sz w:val="22"/>
                <w:szCs w:val="22"/>
              </w:rPr>
              <w:t>A/I</w:t>
            </w:r>
          </w:p>
        </w:tc>
      </w:tr>
    </w:tbl>
    <w:bookmarkEnd w:id="0"/>
    <w:p w14:paraId="23C610DA" w14:textId="69CD05C4" w:rsidR="002156E8" w:rsidRDefault="00C06E34" w:rsidP="00C06E34">
      <w:pPr>
        <w:tabs>
          <w:tab w:val="left" w:pos="8460"/>
        </w:tabs>
      </w:pPr>
      <w:r>
        <w:tab/>
      </w:r>
    </w:p>
    <w:tbl>
      <w:tblPr>
        <w:tblStyle w:val="TableGrid"/>
        <w:tblW w:w="0" w:type="auto"/>
        <w:tblLook w:val="0420" w:firstRow="1" w:lastRow="0" w:firstColumn="0" w:lastColumn="0" w:noHBand="0" w:noVBand="1"/>
        <w:tblCaption w:val="Qualifications / Professional Memberships"/>
        <w:tblDescription w:val="Information about how qualifications and / or professional memberships required for this role. "/>
      </w:tblPr>
      <w:tblGrid>
        <w:gridCol w:w="8075"/>
        <w:gridCol w:w="1631"/>
      </w:tblGrid>
      <w:tr w:rsidR="0031692A" w:rsidRPr="009617B2" w14:paraId="4560FC23" w14:textId="77777777" w:rsidTr="0355315D">
        <w:trPr>
          <w:tblHeader/>
        </w:trPr>
        <w:tc>
          <w:tcPr>
            <w:tcW w:w="8075" w:type="dxa"/>
          </w:tcPr>
          <w:p w14:paraId="58CC2259" w14:textId="60C52CB4" w:rsidR="0031692A" w:rsidRPr="00AF4604" w:rsidRDefault="0031692A" w:rsidP="00E85086">
            <w:pPr>
              <w:rPr>
                <w:b/>
                <w:bCs/>
                <w:sz w:val="22"/>
                <w:szCs w:val="22"/>
              </w:rPr>
            </w:pPr>
            <w:r w:rsidRPr="00AF4604">
              <w:rPr>
                <w:b/>
                <w:bCs/>
                <w:sz w:val="22"/>
                <w:szCs w:val="22"/>
              </w:rPr>
              <w:t>Qualifications / Professional Membership</w:t>
            </w:r>
          </w:p>
        </w:tc>
        <w:tc>
          <w:tcPr>
            <w:tcW w:w="1631" w:type="dxa"/>
          </w:tcPr>
          <w:p w14:paraId="2A4E82D4" w14:textId="2A509AF7" w:rsidR="0031692A" w:rsidRPr="00AF4604" w:rsidRDefault="0031692A" w:rsidP="009617B2">
            <w:pPr>
              <w:jc w:val="center"/>
              <w:rPr>
                <w:b/>
                <w:bCs/>
                <w:sz w:val="22"/>
                <w:szCs w:val="22"/>
              </w:rPr>
            </w:pPr>
            <w:r w:rsidRPr="00AF4604">
              <w:rPr>
                <w:b/>
                <w:bCs/>
                <w:sz w:val="22"/>
                <w:szCs w:val="22"/>
              </w:rPr>
              <w:t>Assessment</w:t>
            </w:r>
          </w:p>
        </w:tc>
      </w:tr>
      <w:tr w:rsidR="0031692A" w:rsidRPr="009617B2" w14:paraId="58ACB768" w14:textId="77777777" w:rsidTr="0355315D">
        <w:tc>
          <w:tcPr>
            <w:tcW w:w="8075" w:type="dxa"/>
          </w:tcPr>
          <w:p w14:paraId="34B59A97" w14:textId="2BB238A3" w:rsidR="0031692A" w:rsidRPr="009617B2" w:rsidRDefault="5851011E" w:rsidP="0355315D">
            <w:pPr>
              <w:rPr>
                <w:rFonts w:eastAsia="Calibri"/>
                <w:sz w:val="22"/>
                <w:szCs w:val="22"/>
              </w:rPr>
            </w:pPr>
            <w:r w:rsidRPr="0355315D">
              <w:rPr>
                <w:rFonts w:eastAsia="Calibri"/>
                <w:sz w:val="22"/>
                <w:szCs w:val="22"/>
              </w:rPr>
              <w:t>Relevant professional or management qualification</w:t>
            </w:r>
            <w:r w:rsidR="1F0A9DFB" w:rsidRPr="0355315D">
              <w:rPr>
                <w:rFonts w:eastAsia="Calibri"/>
                <w:sz w:val="22"/>
                <w:szCs w:val="22"/>
              </w:rPr>
              <w:t xml:space="preserve">. </w:t>
            </w:r>
          </w:p>
        </w:tc>
        <w:tc>
          <w:tcPr>
            <w:tcW w:w="1631" w:type="dxa"/>
          </w:tcPr>
          <w:p w14:paraId="35F85E76" w14:textId="18531719" w:rsidR="0031692A" w:rsidRPr="00582FA3" w:rsidRDefault="00F86FF3" w:rsidP="00F86FF3">
            <w:pPr>
              <w:jc w:val="center"/>
              <w:rPr>
                <w:rFonts w:eastAsia="Calibri"/>
                <w:sz w:val="22"/>
                <w:szCs w:val="22"/>
              </w:rPr>
            </w:pPr>
            <w:r>
              <w:rPr>
                <w:rFonts w:eastAsia="Calibri"/>
                <w:sz w:val="22"/>
                <w:szCs w:val="22"/>
              </w:rPr>
              <w:t>A</w:t>
            </w:r>
          </w:p>
        </w:tc>
      </w:tr>
      <w:tr w:rsidR="0031692A" w:rsidRPr="00582FA3" w14:paraId="0D63D163" w14:textId="77777777" w:rsidTr="0355315D">
        <w:tc>
          <w:tcPr>
            <w:tcW w:w="8075" w:type="dxa"/>
          </w:tcPr>
          <w:p w14:paraId="3C639F0E" w14:textId="7240FB4C" w:rsidR="0031692A" w:rsidRPr="00582FA3" w:rsidRDefault="00C2700C" w:rsidP="00CC0050">
            <w:pPr>
              <w:rPr>
                <w:rFonts w:eastAsia="Calibri"/>
                <w:sz w:val="22"/>
                <w:szCs w:val="22"/>
              </w:rPr>
            </w:pPr>
            <w:r>
              <w:rPr>
                <w:rFonts w:eastAsia="Calibri"/>
                <w:sz w:val="22"/>
                <w:szCs w:val="22"/>
              </w:rPr>
              <w:t>Demonstrates</w:t>
            </w:r>
            <w:r w:rsidR="005B4873" w:rsidRPr="003F7EE9">
              <w:rPr>
                <w:rFonts w:eastAsia="Calibri"/>
                <w:sz w:val="22"/>
                <w:szCs w:val="22"/>
              </w:rPr>
              <w:t xml:space="preserve"> </w:t>
            </w:r>
            <w:r w:rsidR="000B3BCF" w:rsidRPr="003F7EE9">
              <w:rPr>
                <w:rFonts w:eastAsia="Calibri"/>
                <w:sz w:val="22"/>
                <w:szCs w:val="22"/>
              </w:rPr>
              <w:t>continual professional development (</w:t>
            </w:r>
            <w:r w:rsidR="0031692A" w:rsidRPr="003F7EE9">
              <w:rPr>
                <w:rFonts w:eastAsia="Calibri"/>
                <w:sz w:val="22"/>
                <w:szCs w:val="22"/>
              </w:rPr>
              <w:t>CPD</w:t>
            </w:r>
            <w:r w:rsidR="000B3BCF" w:rsidRPr="003F7EE9">
              <w:rPr>
                <w:rFonts w:eastAsia="Calibri"/>
                <w:sz w:val="22"/>
                <w:szCs w:val="22"/>
              </w:rPr>
              <w:t>) and a commitment to</w:t>
            </w:r>
            <w:r w:rsidR="00A52451" w:rsidRPr="003F7EE9">
              <w:rPr>
                <w:rFonts w:eastAsia="Calibri"/>
                <w:sz w:val="22"/>
                <w:szCs w:val="22"/>
              </w:rPr>
              <w:t xml:space="preserve"> </w:t>
            </w:r>
            <w:r w:rsidR="0031199F">
              <w:rPr>
                <w:rFonts w:eastAsia="Calibri"/>
                <w:sz w:val="22"/>
                <w:szCs w:val="22"/>
              </w:rPr>
              <w:t xml:space="preserve">ongoing </w:t>
            </w:r>
            <w:r w:rsidR="00A52451" w:rsidRPr="003F7EE9">
              <w:rPr>
                <w:rFonts w:eastAsia="Calibri"/>
                <w:sz w:val="22"/>
                <w:szCs w:val="22"/>
              </w:rPr>
              <w:t>CPD moving forward</w:t>
            </w:r>
          </w:p>
        </w:tc>
        <w:tc>
          <w:tcPr>
            <w:tcW w:w="1631" w:type="dxa"/>
          </w:tcPr>
          <w:p w14:paraId="54D9A271" w14:textId="46A9D9D9" w:rsidR="0031692A" w:rsidRPr="00582FA3" w:rsidRDefault="00F86FF3" w:rsidP="00F86FF3">
            <w:pPr>
              <w:jc w:val="center"/>
              <w:rPr>
                <w:rFonts w:eastAsia="Calibri"/>
                <w:sz w:val="22"/>
                <w:szCs w:val="22"/>
              </w:rPr>
            </w:pPr>
            <w:r>
              <w:rPr>
                <w:rFonts w:eastAsia="Calibri"/>
                <w:sz w:val="22"/>
                <w:szCs w:val="22"/>
              </w:rPr>
              <w:t>A</w:t>
            </w:r>
          </w:p>
        </w:tc>
      </w:tr>
    </w:tbl>
    <w:p w14:paraId="1A3C1171" w14:textId="77777777" w:rsidR="00CB513C" w:rsidRPr="00B1621B" w:rsidRDefault="00CB513C" w:rsidP="00C46D3A">
      <w:pPr>
        <w:rPr>
          <w:sz w:val="22"/>
          <w:szCs w:val="22"/>
        </w:rPr>
      </w:pPr>
    </w:p>
    <w:tbl>
      <w:tblPr>
        <w:tblStyle w:val="TableGrid"/>
        <w:tblW w:w="0" w:type="auto"/>
        <w:tblLook w:val="0420" w:firstRow="1" w:lastRow="0" w:firstColumn="0" w:lastColumn="0" w:noHBand="0" w:noVBand="1"/>
        <w:tblCaption w:val="Other essential requirements"/>
        <w:tblDescription w:val="Information about other essential requirements for the role. "/>
      </w:tblPr>
      <w:tblGrid>
        <w:gridCol w:w="8075"/>
        <w:gridCol w:w="1631"/>
      </w:tblGrid>
      <w:tr w:rsidR="0031692A" w:rsidRPr="009617B2" w14:paraId="6E626E65" w14:textId="77777777" w:rsidTr="19C4EB28">
        <w:trPr>
          <w:tblHeader/>
        </w:trPr>
        <w:tc>
          <w:tcPr>
            <w:tcW w:w="8075" w:type="dxa"/>
          </w:tcPr>
          <w:p w14:paraId="64EE99E4" w14:textId="649B0D23" w:rsidR="0031692A" w:rsidRPr="00AF4604" w:rsidRDefault="0031692A" w:rsidP="00613DEE">
            <w:pPr>
              <w:rPr>
                <w:b/>
                <w:bCs/>
                <w:sz w:val="22"/>
                <w:szCs w:val="22"/>
              </w:rPr>
            </w:pPr>
            <w:r w:rsidRPr="00AF4604">
              <w:rPr>
                <w:b/>
                <w:bCs/>
                <w:sz w:val="22"/>
                <w:szCs w:val="22"/>
              </w:rPr>
              <w:t>Other essential requirements</w:t>
            </w:r>
          </w:p>
        </w:tc>
        <w:tc>
          <w:tcPr>
            <w:tcW w:w="1631" w:type="dxa"/>
          </w:tcPr>
          <w:p w14:paraId="3092B2D8" w14:textId="77777777" w:rsidR="0031692A" w:rsidRPr="00AF4604" w:rsidRDefault="0031692A" w:rsidP="00613DEE">
            <w:pPr>
              <w:jc w:val="center"/>
              <w:rPr>
                <w:b/>
                <w:bCs/>
                <w:sz w:val="22"/>
                <w:szCs w:val="22"/>
              </w:rPr>
            </w:pPr>
            <w:r w:rsidRPr="00AF4604">
              <w:rPr>
                <w:b/>
                <w:bCs/>
                <w:sz w:val="22"/>
                <w:szCs w:val="22"/>
              </w:rPr>
              <w:t>Assessment</w:t>
            </w:r>
          </w:p>
        </w:tc>
      </w:tr>
      <w:tr w:rsidR="0031692A" w:rsidRPr="009617B2" w14:paraId="2C122DD8" w14:textId="77777777" w:rsidTr="19C4EB28">
        <w:tc>
          <w:tcPr>
            <w:tcW w:w="8075" w:type="dxa"/>
          </w:tcPr>
          <w:p w14:paraId="51321812" w14:textId="15230D75" w:rsidR="0031692A" w:rsidRPr="00AF4604" w:rsidRDefault="47E99927" w:rsidP="00613DEE">
            <w:pPr>
              <w:rPr>
                <w:sz w:val="22"/>
                <w:szCs w:val="22"/>
              </w:rPr>
            </w:pPr>
            <w:r w:rsidRPr="19C4EB28">
              <w:rPr>
                <w:sz w:val="22"/>
                <w:szCs w:val="22"/>
              </w:rPr>
              <w:t>An awareness of and commitment to, equality</w:t>
            </w:r>
            <w:r w:rsidR="781CD3A4" w:rsidRPr="19C4EB28">
              <w:rPr>
                <w:sz w:val="22"/>
                <w:szCs w:val="22"/>
              </w:rPr>
              <w:t>, diversity and inclusion</w:t>
            </w:r>
          </w:p>
        </w:tc>
        <w:tc>
          <w:tcPr>
            <w:tcW w:w="1631" w:type="dxa"/>
          </w:tcPr>
          <w:p w14:paraId="09D23C4A" w14:textId="1DD658B9" w:rsidR="0031692A" w:rsidRPr="009617B2" w:rsidRDefault="00F86FF3" w:rsidP="00613DEE">
            <w:pPr>
              <w:jc w:val="center"/>
              <w:rPr>
                <w:sz w:val="22"/>
                <w:szCs w:val="22"/>
              </w:rPr>
            </w:pPr>
            <w:r>
              <w:rPr>
                <w:sz w:val="22"/>
                <w:szCs w:val="22"/>
              </w:rPr>
              <w:t>A/I</w:t>
            </w:r>
          </w:p>
        </w:tc>
      </w:tr>
      <w:tr w:rsidR="0031692A" w:rsidRPr="009617B2" w14:paraId="5E8E7509" w14:textId="77777777" w:rsidTr="19C4EB28">
        <w:tc>
          <w:tcPr>
            <w:tcW w:w="8075" w:type="dxa"/>
          </w:tcPr>
          <w:p w14:paraId="50758398" w14:textId="72B20A29" w:rsidR="0031692A" w:rsidRPr="00AF4604" w:rsidRDefault="0031692A" w:rsidP="00613DEE">
            <w:pPr>
              <w:rPr>
                <w:sz w:val="22"/>
                <w:szCs w:val="22"/>
              </w:rPr>
            </w:pPr>
            <w:r w:rsidRPr="00AF4604">
              <w:rPr>
                <w:sz w:val="22"/>
                <w:szCs w:val="22"/>
              </w:rPr>
              <w:t xml:space="preserve">Awareness of, and commitment to, </w:t>
            </w:r>
            <w:r w:rsidR="005B6617" w:rsidRPr="00AF4604">
              <w:rPr>
                <w:sz w:val="22"/>
                <w:szCs w:val="22"/>
              </w:rPr>
              <w:t xml:space="preserve">data protection and information governance ensuring </w:t>
            </w:r>
            <w:r w:rsidRPr="00AF4604">
              <w:rPr>
                <w:sz w:val="22"/>
                <w:szCs w:val="22"/>
              </w:rPr>
              <w:t>confidentiality</w:t>
            </w:r>
          </w:p>
        </w:tc>
        <w:tc>
          <w:tcPr>
            <w:tcW w:w="1631" w:type="dxa"/>
          </w:tcPr>
          <w:p w14:paraId="47464D0A" w14:textId="13951EA3" w:rsidR="0031692A" w:rsidRPr="009617B2" w:rsidRDefault="00F86FF3" w:rsidP="00613DEE">
            <w:pPr>
              <w:jc w:val="center"/>
              <w:rPr>
                <w:sz w:val="22"/>
                <w:szCs w:val="22"/>
              </w:rPr>
            </w:pPr>
            <w:r>
              <w:rPr>
                <w:sz w:val="22"/>
                <w:szCs w:val="22"/>
              </w:rPr>
              <w:t>A/I</w:t>
            </w:r>
          </w:p>
        </w:tc>
      </w:tr>
    </w:tbl>
    <w:p w14:paraId="092348F7" w14:textId="77777777" w:rsidR="00F17CB8" w:rsidRPr="00F17CB8" w:rsidRDefault="00F17CB8" w:rsidP="00C10210">
      <w:pPr>
        <w:rPr>
          <w:sz w:val="4"/>
          <w:szCs w:val="4"/>
        </w:rPr>
      </w:pPr>
    </w:p>
    <w:p w14:paraId="1F676D07" w14:textId="55844579" w:rsidR="00982365" w:rsidRDefault="00A805E3" w:rsidP="00C10210">
      <w:pPr>
        <w:rPr>
          <w:sz w:val="22"/>
          <w:szCs w:val="22"/>
        </w:rPr>
      </w:pPr>
      <w:r>
        <w:rPr>
          <w:sz w:val="22"/>
          <w:szCs w:val="22"/>
        </w:rPr>
        <w:t xml:space="preserve">JD/ES </w:t>
      </w:r>
      <w:r w:rsidR="00F17CB8">
        <w:rPr>
          <w:sz w:val="22"/>
          <w:szCs w:val="22"/>
        </w:rPr>
        <w:t>Updated by:</w:t>
      </w:r>
      <w:r w:rsidR="00A95A62">
        <w:rPr>
          <w:sz w:val="22"/>
          <w:szCs w:val="22"/>
        </w:rPr>
        <w:t xml:space="preserve"> Judith Greenhalgh</w:t>
      </w:r>
      <w:r w:rsidR="00F17CB8">
        <w:rPr>
          <w:sz w:val="22"/>
          <w:szCs w:val="22"/>
        </w:rPr>
        <w:tab/>
      </w:r>
      <w:r w:rsidR="00F17CB8">
        <w:rPr>
          <w:sz w:val="22"/>
          <w:szCs w:val="22"/>
        </w:rPr>
        <w:tab/>
      </w:r>
      <w:r w:rsidR="00F17CB8">
        <w:rPr>
          <w:sz w:val="22"/>
          <w:szCs w:val="22"/>
        </w:rPr>
        <w:tab/>
      </w:r>
      <w:r>
        <w:rPr>
          <w:sz w:val="22"/>
          <w:szCs w:val="22"/>
        </w:rPr>
        <w:t xml:space="preserve">                </w:t>
      </w:r>
      <w:r w:rsidR="00484B8A" w:rsidRPr="004A5143">
        <w:rPr>
          <w:sz w:val="22"/>
          <w:szCs w:val="22"/>
        </w:rPr>
        <w:t>Date last updated:</w:t>
      </w:r>
      <w:r w:rsidR="00A95A62">
        <w:rPr>
          <w:sz w:val="22"/>
          <w:szCs w:val="22"/>
        </w:rPr>
        <w:t xml:space="preserve"> April 2025</w:t>
      </w:r>
    </w:p>
    <w:tbl>
      <w:tblPr>
        <w:tblStyle w:val="TableGrid"/>
        <w:tblW w:w="0" w:type="auto"/>
        <w:tblLook w:val="0420" w:firstRow="1" w:lastRow="0" w:firstColumn="0" w:lastColumn="0" w:noHBand="0" w:noVBand="1"/>
        <w:tblCaption w:val="Other essential requirements"/>
        <w:tblDescription w:val="Information about other essential requirements for the role. "/>
      </w:tblPr>
      <w:tblGrid>
        <w:gridCol w:w="3114"/>
        <w:gridCol w:w="6592"/>
      </w:tblGrid>
      <w:tr w:rsidR="00F17CB8" w:rsidRPr="001B171C" w14:paraId="1C45A276" w14:textId="77777777" w:rsidTr="00A805E3">
        <w:tc>
          <w:tcPr>
            <w:tcW w:w="3114" w:type="dxa"/>
          </w:tcPr>
          <w:p w14:paraId="50B1D9E8" w14:textId="1A7BC467" w:rsidR="00F17CB8" w:rsidRPr="001B171C" w:rsidRDefault="00244357" w:rsidP="007256B0">
            <w:pPr>
              <w:rPr>
                <w:sz w:val="16"/>
                <w:szCs w:val="16"/>
              </w:rPr>
            </w:pPr>
            <w:r w:rsidRPr="001B171C">
              <w:rPr>
                <w:sz w:val="16"/>
                <w:szCs w:val="16"/>
              </w:rPr>
              <w:t>Enter JE Job</w:t>
            </w:r>
            <w:r w:rsidR="001B171C" w:rsidRPr="001B171C">
              <w:rPr>
                <w:sz w:val="16"/>
                <w:szCs w:val="16"/>
              </w:rPr>
              <w:t xml:space="preserve"> </w:t>
            </w:r>
            <w:r w:rsidRPr="001B171C">
              <w:rPr>
                <w:sz w:val="16"/>
                <w:szCs w:val="16"/>
              </w:rPr>
              <w:t xml:space="preserve">Code </w:t>
            </w:r>
            <w:r w:rsidR="00D47AD3">
              <w:rPr>
                <w:sz w:val="16"/>
                <w:szCs w:val="16"/>
              </w:rPr>
              <w:t>(</w:t>
            </w:r>
            <w:r w:rsidRPr="001B171C">
              <w:rPr>
                <w:sz w:val="16"/>
                <w:szCs w:val="16"/>
              </w:rPr>
              <w:t>if known</w:t>
            </w:r>
            <w:r w:rsidR="00D47AD3">
              <w:rPr>
                <w:sz w:val="16"/>
                <w:szCs w:val="16"/>
              </w:rPr>
              <w:t>)</w:t>
            </w:r>
            <w:r w:rsidR="001B171C" w:rsidRPr="001B171C">
              <w:rPr>
                <w:sz w:val="16"/>
                <w:szCs w:val="16"/>
              </w:rPr>
              <w:t>:</w:t>
            </w:r>
          </w:p>
        </w:tc>
        <w:tc>
          <w:tcPr>
            <w:tcW w:w="6592" w:type="dxa"/>
          </w:tcPr>
          <w:p w14:paraId="5201707F" w14:textId="6FE90E05" w:rsidR="00F17CB8" w:rsidRPr="001B171C" w:rsidRDefault="00F17CB8" w:rsidP="00A805E3">
            <w:pPr>
              <w:rPr>
                <w:sz w:val="16"/>
                <w:szCs w:val="16"/>
              </w:rPr>
            </w:pPr>
          </w:p>
        </w:tc>
      </w:tr>
    </w:tbl>
    <w:p w14:paraId="25083671" w14:textId="2833F4C9" w:rsidR="00484B8A" w:rsidRPr="00A95A62" w:rsidRDefault="00484B8A" w:rsidP="00AE2182">
      <w:pPr>
        <w:rPr>
          <w:sz w:val="6"/>
          <w:szCs w:val="6"/>
        </w:rPr>
      </w:pPr>
    </w:p>
    <w:sectPr w:rsidR="00484B8A" w:rsidRPr="00A95A62" w:rsidSect="00C827D3">
      <w:headerReference w:type="even" r:id="rId12"/>
      <w:headerReference w:type="default" r:id="rId13"/>
      <w:footerReference w:type="default" r:id="rId14"/>
      <w:headerReference w:type="first" r:id="rId15"/>
      <w:pgSz w:w="11909" w:h="16834" w:code="9"/>
      <w:pgMar w:top="284" w:right="852" w:bottom="289" w:left="993" w:header="578"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69E23" w14:textId="77777777" w:rsidR="000E69E5" w:rsidRDefault="000E69E5" w:rsidP="00186973">
      <w:r>
        <w:separator/>
      </w:r>
    </w:p>
  </w:endnote>
  <w:endnote w:type="continuationSeparator" w:id="0">
    <w:p w14:paraId="3D597274" w14:textId="77777777" w:rsidR="000E69E5" w:rsidRDefault="000E69E5" w:rsidP="00186973">
      <w:r>
        <w:continuationSeparator/>
      </w:r>
    </w:p>
  </w:endnote>
  <w:endnote w:type="continuationNotice" w:id="1">
    <w:p w14:paraId="365CA873" w14:textId="77777777" w:rsidR="000E69E5" w:rsidRDefault="000E69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45 Ligh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862654"/>
      <w:docPartObj>
        <w:docPartGallery w:val="Page Numbers (Bottom of Page)"/>
        <w:docPartUnique/>
      </w:docPartObj>
    </w:sdtPr>
    <w:sdtEndPr/>
    <w:sdtContent>
      <w:p w14:paraId="28B5A77A" w14:textId="70721AF9" w:rsidR="00C97AB9" w:rsidRDefault="00C97AB9">
        <w:pPr>
          <w:pStyle w:val="Footer"/>
          <w:jc w:val="center"/>
        </w:pPr>
        <w:r>
          <w:rPr>
            <w:noProof/>
          </w:rPr>
          <w:fldChar w:fldCharType="begin"/>
        </w:r>
        <w:r>
          <w:rPr>
            <w:noProof/>
          </w:rPr>
          <w:instrText xml:space="preserve"> PAGE   \* MERGEFORMAT </w:instrText>
        </w:r>
        <w:r>
          <w:rPr>
            <w:noProof/>
          </w:rPr>
          <w:fldChar w:fldCharType="separate"/>
        </w:r>
        <w:r w:rsidR="007662EC">
          <w:rPr>
            <w:noProof/>
          </w:rPr>
          <w:t>11</w:t>
        </w:r>
        <w:r>
          <w:rPr>
            <w:noProof/>
          </w:rPr>
          <w:fldChar w:fldCharType="end"/>
        </w:r>
      </w:p>
    </w:sdtContent>
  </w:sdt>
  <w:p w14:paraId="5BE6C909" w14:textId="77777777" w:rsidR="00C97AB9" w:rsidRDefault="00C97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F32B" w14:textId="77777777" w:rsidR="000E69E5" w:rsidRDefault="000E69E5" w:rsidP="00186973">
      <w:r>
        <w:separator/>
      </w:r>
    </w:p>
  </w:footnote>
  <w:footnote w:type="continuationSeparator" w:id="0">
    <w:p w14:paraId="7D198A89" w14:textId="77777777" w:rsidR="000E69E5" w:rsidRDefault="000E69E5" w:rsidP="00186973">
      <w:r>
        <w:continuationSeparator/>
      </w:r>
    </w:p>
  </w:footnote>
  <w:footnote w:type="continuationNotice" w:id="1">
    <w:p w14:paraId="7A4847FA" w14:textId="77777777" w:rsidR="000E69E5" w:rsidRDefault="000E69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840E" w14:textId="73AABA8C" w:rsidR="00DE4C36" w:rsidRDefault="000B4539">
    <w:pPr>
      <w:pStyle w:val="Header"/>
    </w:pPr>
    <w:r>
      <w:rPr>
        <w:noProof/>
      </w:rPr>
      <w:pict w14:anchorId="438C2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34844" o:spid="_x0000_s1026" type="#_x0000_t136" style="position:absolute;margin-left:0;margin-top:0;width:506.75pt;height:202.7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AC07" w14:textId="50500EF0" w:rsidR="00F325CC" w:rsidRDefault="000B4539">
    <w:pPr>
      <w:pStyle w:val="Header"/>
    </w:pPr>
    <w:r>
      <w:rPr>
        <w:noProof/>
      </w:rPr>
      <w:pict w14:anchorId="754E1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34845" o:spid="_x0000_s1027" type="#_x0000_t136" style="position:absolute;margin-left:0;margin-top:0;width:506.75pt;height:202.7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325CC">
      <w:rPr>
        <w:noProof/>
      </w:rPr>
      <w:drawing>
        <wp:inline distT="0" distB="0" distL="0" distR="0" wp14:anchorId="08CD98FC" wp14:editId="6FF22026">
          <wp:extent cx="2653645" cy="851535"/>
          <wp:effectExtent l="0" t="0" r="0" b="5715"/>
          <wp:docPr id="461554899" name="Picture 1" descr="Walsall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54899" name="Picture 1" descr="Walsall Council logo"/>
                  <pic:cNvPicPr/>
                </pic:nvPicPr>
                <pic:blipFill>
                  <a:blip r:embed="rId1"/>
                  <a:stretch>
                    <a:fillRect/>
                  </a:stretch>
                </pic:blipFill>
                <pic:spPr>
                  <a:xfrm>
                    <a:off x="0" y="0"/>
                    <a:ext cx="2692659" cy="8640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B60B" w14:textId="780AA541" w:rsidR="00DE4C36" w:rsidRDefault="000B4539">
    <w:pPr>
      <w:pStyle w:val="Header"/>
    </w:pPr>
    <w:r>
      <w:rPr>
        <w:noProof/>
      </w:rPr>
      <w:pict w14:anchorId="57AF3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34843" o:spid="_x0000_s1025" type="#_x0000_t136" style="position:absolute;margin-left:0;margin-top:0;width:506.75pt;height:202.7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D7C"/>
    <w:multiLevelType w:val="hybridMultilevel"/>
    <w:tmpl w:val="8AFC4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24A2D"/>
    <w:multiLevelType w:val="hybridMultilevel"/>
    <w:tmpl w:val="C326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B566B"/>
    <w:multiLevelType w:val="hybridMultilevel"/>
    <w:tmpl w:val="F6468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32036"/>
    <w:multiLevelType w:val="hybridMultilevel"/>
    <w:tmpl w:val="4420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C4E3F"/>
    <w:multiLevelType w:val="hybridMultilevel"/>
    <w:tmpl w:val="1300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72DBD"/>
    <w:multiLevelType w:val="hybridMultilevel"/>
    <w:tmpl w:val="CE30C2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E217E"/>
    <w:multiLevelType w:val="hybridMultilevel"/>
    <w:tmpl w:val="19BE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814A3"/>
    <w:multiLevelType w:val="hybridMultilevel"/>
    <w:tmpl w:val="E154D8C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6030C7"/>
    <w:multiLevelType w:val="hybridMultilevel"/>
    <w:tmpl w:val="26BED45C"/>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8B4D7E"/>
    <w:multiLevelType w:val="hybridMultilevel"/>
    <w:tmpl w:val="61EE3B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FE4205"/>
    <w:multiLevelType w:val="hybridMultilevel"/>
    <w:tmpl w:val="14F68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4267C"/>
    <w:multiLevelType w:val="hybridMultilevel"/>
    <w:tmpl w:val="2438F55A"/>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98042D"/>
    <w:multiLevelType w:val="multilevel"/>
    <w:tmpl w:val="6F103D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B1519D"/>
    <w:multiLevelType w:val="hybridMultilevel"/>
    <w:tmpl w:val="8158A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81C7F"/>
    <w:multiLevelType w:val="hybridMultilevel"/>
    <w:tmpl w:val="E2A0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47419A"/>
    <w:multiLevelType w:val="hybridMultilevel"/>
    <w:tmpl w:val="D4A8A76A"/>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521D48"/>
    <w:multiLevelType w:val="hybridMultilevel"/>
    <w:tmpl w:val="3922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172776"/>
    <w:multiLevelType w:val="hybridMultilevel"/>
    <w:tmpl w:val="267A7128"/>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8" w15:restartNumberingAfterBreak="0">
    <w:nsid w:val="37D52AC0"/>
    <w:multiLevelType w:val="hybridMultilevel"/>
    <w:tmpl w:val="751E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135B1"/>
    <w:multiLevelType w:val="hybridMultilevel"/>
    <w:tmpl w:val="27CC1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DE2358"/>
    <w:multiLevelType w:val="hybridMultilevel"/>
    <w:tmpl w:val="4ED266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FC3D86"/>
    <w:multiLevelType w:val="hybridMultilevel"/>
    <w:tmpl w:val="ECDA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0916B8"/>
    <w:multiLevelType w:val="hybridMultilevel"/>
    <w:tmpl w:val="7EB67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F86FE9"/>
    <w:multiLevelType w:val="multilevel"/>
    <w:tmpl w:val="0142AA86"/>
    <w:styleLink w:val="MITIEbulletlist"/>
    <w:lvl w:ilvl="0">
      <w:start w:val="1"/>
      <w:numFmt w:val="decimal"/>
      <w:pStyle w:val="List"/>
      <w:suff w:val="space"/>
      <w:lvlText w:val="%1."/>
      <w:lvlJc w:val="left"/>
      <w:pPr>
        <w:ind w:left="0" w:firstLine="0"/>
      </w:pPr>
      <w:rPr>
        <w:color w:val="000000" w:themeColor="text1"/>
        <w:sz w:val="22"/>
      </w:rPr>
    </w:lvl>
    <w:lvl w:ilvl="1">
      <w:start w:val="1"/>
      <w:numFmt w:val="bullet"/>
      <w:lvlRestart w:val="0"/>
      <w:suff w:val="space"/>
      <w:lvlText w:val="•"/>
      <w:lvlJc w:val="left"/>
      <w:pPr>
        <w:ind w:left="170" w:firstLine="0"/>
      </w:pPr>
      <w:rPr>
        <w:rFonts w:ascii="Arial" w:hAnsi="Arial" w:hint="default"/>
        <w:color w:val="4F81BD" w:themeColor="accent1"/>
        <w:sz w:val="22"/>
      </w:rPr>
    </w:lvl>
    <w:lvl w:ilvl="2">
      <w:start w:val="1"/>
      <w:numFmt w:val="bullet"/>
      <w:suff w:val="space"/>
      <w:lvlText w:val="•"/>
      <w:lvlJc w:val="left"/>
      <w:pPr>
        <w:ind w:left="340" w:firstLine="0"/>
      </w:pPr>
      <w:rPr>
        <w:rFonts w:ascii="Arial" w:hAnsi="Arial" w:hint="default"/>
        <w:color w:val="C0504D" w:themeColor="accent2"/>
        <w:sz w:val="22"/>
      </w:rPr>
    </w:lvl>
    <w:lvl w:ilvl="3">
      <w:start w:val="1"/>
      <w:numFmt w:val="bullet"/>
      <w:suff w:val="space"/>
      <w:lvlText w:val="•"/>
      <w:lvlJc w:val="left"/>
      <w:pPr>
        <w:ind w:left="510" w:firstLine="0"/>
      </w:pPr>
      <w:rPr>
        <w:rFonts w:ascii="Arial" w:hAnsi="Arial" w:hint="default"/>
        <w:color w:val="8064A2" w:themeColor="accent4"/>
        <w:sz w:val="22"/>
      </w:rPr>
    </w:lvl>
    <w:lvl w:ilvl="4">
      <w:start w:val="1"/>
      <w:numFmt w:val="bullet"/>
      <w:suff w:val="space"/>
      <w:lvlText w:val="–"/>
      <w:lvlJc w:val="left"/>
      <w:pPr>
        <w:ind w:left="680" w:firstLine="0"/>
      </w:pPr>
      <w:rPr>
        <w:rFonts w:ascii="Arial" w:hAnsi="Arial" w:hint="default"/>
      </w:rPr>
    </w:lvl>
    <w:lvl w:ilvl="5">
      <w:start w:val="1"/>
      <w:numFmt w:val="lowerRoman"/>
      <w:lvlText w:val="(%6)"/>
      <w:lvlJc w:val="left"/>
      <w:pPr>
        <w:ind w:left="850" w:firstLine="0"/>
      </w:pPr>
    </w:lvl>
    <w:lvl w:ilvl="6">
      <w:start w:val="1"/>
      <w:numFmt w:val="decimal"/>
      <w:lvlText w:val="%7."/>
      <w:lvlJc w:val="left"/>
      <w:pPr>
        <w:ind w:left="1020" w:firstLine="0"/>
      </w:pPr>
    </w:lvl>
    <w:lvl w:ilvl="7">
      <w:start w:val="1"/>
      <w:numFmt w:val="lowerLetter"/>
      <w:lvlText w:val="%8."/>
      <w:lvlJc w:val="left"/>
      <w:pPr>
        <w:ind w:left="1190" w:firstLine="0"/>
      </w:pPr>
    </w:lvl>
    <w:lvl w:ilvl="8">
      <w:start w:val="1"/>
      <w:numFmt w:val="lowerRoman"/>
      <w:lvlText w:val="%9."/>
      <w:lvlJc w:val="left"/>
      <w:pPr>
        <w:ind w:left="1360" w:firstLine="0"/>
      </w:pPr>
    </w:lvl>
  </w:abstractNum>
  <w:abstractNum w:abstractNumId="24" w15:restartNumberingAfterBreak="0">
    <w:nsid w:val="52683036"/>
    <w:multiLevelType w:val="hybridMultilevel"/>
    <w:tmpl w:val="2830304E"/>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5B71F93"/>
    <w:multiLevelType w:val="hybridMultilevel"/>
    <w:tmpl w:val="8D3EF27A"/>
    <w:lvl w:ilvl="0" w:tplc="CC186B86">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83447C"/>
    <w:multiLevelType w:val="hybridMultilevel"/>
    <w:tmpl w:val="F2646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E77327"/>
    <w:multiLevelType w:val="hybridMultilevel"/>
    <w:tmpl w:val="516AD1FA"/>
    <w:lvl w:ilvl="0" w:tplc="9FDA15D8">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EE1FAA"/>
    <w:multiLevelType w:val="hybridMultilevel"/>
    <w:tmpl w:val="CD1E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7506A7"/>
    <w:multiLevelType w:val="hybridMultilevel"/>
    <w:tmpl w:val="A56CB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A6272A"/>
    <w:multiLevelType w:val="hybridMultilevel"/>
    <w:tmpl w:val="237A63AC"/>
    <w:lvl w:ilvl="0" w:tplc="1A28EBBC">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B0353F"/>
    <w:multiLevelType w:val="hybridMultilevel"/>
    <w:tmpl w:val="E3C47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A44130"/>
    <w:multiLevelType w:val="hybridMultilevel"/>
    <w:tmpl w:val="42DAFF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E3B6FDD"/>
    <w:multiLevelType w:val="hybridMultilevel"/>
    <w:tmpl w:val="6AAA981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39175599">
    <w:abstractNumId w:val="10"/>
  </w:num>
  <w:num w:numId="2" w16cid:durableId="1303385182">
    <w:abstractNumId w:val="4"/>
  </w:num>
  <w:num w:numId="3" w16cid:durableId="1358846519">
    <w:abstractNumId w:val="12"/>
  </w:num>
  <w:num w:numId="4" w16cid:durableId="1219247992">
    <w:abstractNumId w:val="6"/>
  </w:num>
  <w:num w:numId="5" w16cid:durableId="1959875743">
    <w:abstractNumId w:val="16"/>
  </w:num>
  <w:num w:numId="6" w16cid:durableId="1195459092">
    <w:abstractNumId w:val="22"/>
  </w:num>
  <w:num w:numId="7" w16cid:durableId="1860933">
    <w:abstractNumId w:val="21"/>
  </w:num>
  <w:num w:numId="8" w16cid:durableId="1889415070">
    <w:abstractNumId w:val="3"/>
  </w:num>
  <w:num w:numId="9" w16cid:durableId="908230265">
    <w:abstractNumId w:val="18"/>
  </w:num>
  <w:num w:numId="10" w16cid:durableId="1645313377">
    <w:abstractNumId w:val="15"/>
  </w:num>
  <w:num w:numId="11" w16cid:durableId="803814180">
    <w:abstractNumId w:val="11"/>
  </w:num>
  <w:num w:numId="12" w16cid:durableId="619652502">
    <w:abstractNumId w:val="0"/>
  </w:num>
  <w:num w:numId="13" w16cid:durableId="1972511982">
    <w:abstractNumId w:val="1"/>
  </w:num>
  <w:num w:numId="14" w16cid:durableId="1880628599">
    <w:abstractNumId w:val="14"/>
  </w:num>
  <w:num w:numId="15" w16cid:durableId="336925742">
    <w:abstractNumId w:val="28"/>
  </w:num>
  <w:num w:numId="16" w16cid:durableId="1190996446">
    <w:abstractNumId w:val="29"/>
  </w:num>
  <w:num w:numId="17" w16cid:durableId="1125386302">
    <w:abstractNumId w:val="17"/>
  </w:num>
  <w:num w:numId="18" w16cid:durableId="2117630707">
    <w:abstractNumId w:val="26"/>
  </w:num>
  <w:num w:numId="19" w16cid:durableId="1763182595">
    <w:abstractNumId w:val="31"/>
  </w:num>
  <w:num w:numId="20" w16cid:durableId="1598904287">
    <w:abstractNumId w:val="7"/>
  </w:num>
  <w:num w:numId="21" w16cid:durableId="724062704">
    <w:abstractNumId w:val="27"/>
  </w:num>
  <w:num w:numId="22" w16cid:durableId="1293175417">
    <w:abstractNumId w:val="8"/>
  </w:num>
  <w:num w:numId="23" w16cid:durableId="747459891">
    <w:abstractNumId w:val="19"/>
  </w:num>
  <w:num w:numId="24" w16cid:durableId="514929693">
    <w:abstractNumId w:val="30"/>
  </w:num>
  <w:num w:numId="25" w16cid:durableId="1556895147">
    <w:abstractNumId w:val="13"/>
  </w:num>
  <w:num w:numId="26" w16cid:durableId="2143227030">
    <w:abstractNumId w:val="32"/>
  </w:num>
  <w:num w:numId="27" w16cid:durableId="802960756">
    <w:abstractNumId w:val="25"/>
  </w:num>
  <w:num w:numId="28" w16cid:durableId="1653439946">
    <w:abstractNumId w:val="33"/>
  </w:num>
  <w:num w:numId="29" w16cid:durableId="188883299">
    <w:abstractNumId w:val="5"/>
  </w:num>
  <w:num w:numId="30" w16cid:durableId="331375634">
    <w:abstractNumId w:val="20"/>
  </w:num>
  <w:num w:numId="31" w16cid:durableId="839083528">
    <w:abstractNumId w:val="24"/>
  </w:num>
  <w:num w:numId="32" w16cid:durableId="37971114">
    <w:abstractNumId w:val="9"/>
  </w:num>
  <w:num w:numId="33" w16cid:durableId="1837459846">
    <w:abstractNumId w:val="25"/>
    <w:lvlOverride w:ilvl="0">
      <w:startOverride w:val="6"/>
    </w:lvlOverride>
  </w:num>
  <w:num w:numId="34" w16cid:durableId="1555462505">
    <w:abstractNumId w:val="2"/>
  </w:num>
  <w:num w:numId="35" w16cid:durableId="194957962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4-11-01T13:27:18.8214389+00:00&quot;,&quot;Checksum&quot;:&quot;7ef655490db00234720083228ad6efba&quot;,&quot;IsAccessible&quot;:true,&quot;Settings&quot;:{&quot;CreatePdfUa&quot;:2}}"/>
    <w:docVar w:name="Encrypted_CloudStatistics_StoryID" w:val="TSwjex8njPE5Snmr0uWqslWI2xk+adKH6riGVVYmvWxECHRi5Xwz7MSocdZcTfei"/>
  </w:docVars>
  <w:rsids>
    <w:rsidRoot w:val="00C86E49"/>
    <w:rsid w:val="000034A7"/>
    <w:rsid w:val="00003831"/>
    <w:rsid w:val="0000452B"/>
    <w:rsid w:val="0000596A"/>
    <w:rsid w:val="00005F49"/>
    <w:rsid w:val="0000780B"/>
    <w:rsid w:val="000079F6"/>
    <w:rsid w:val="0001075F"/>
    <w:rsid w:val="0001245F"/>
    <w:rsid w:val="00013DD9"/>
    <w:rsid w:val="00014DBA"/>
    <w:rsid w:val="000155CA"/>
    <w:rsid w:val="0001733E"/>
    <w:rsid w:val="000209D1"/>
    <w:rsid w:val="0002115B"/>
    <w:rsid w:val="0002199A"/>
    <w:rsid w:val="000235B8"/>
    <w:rsid w:val="00024EF5"/>
    <w:rsid w:val="00026C19"/>
    <w:rsid w:val="000321DE"/>
    <w:rsid w:val="000337CF"/>
    <w:rsid w:val="00033CA6"/>
    <w:rsid w:val="000341E6"/>
    <w:rsid w:val="00034711"/>
    <w:rsid w:val="00034C55"/>
    <w:rsid w:val="00034F53"/>
    <w:rsid w:val="00036BED"/>
    <w:rsid w:val="0004078F"/>
    <w:rsid w:val="0004297F"/>
    <w:rsid w:val="00042F39"/>
    <w:rsid w:val="000432A5"/>
    <w:rsid w:val="00045132"/>
    <w:rsid w:val="00045155"/>
    <w:rsid w:val="00045767"/>
    <w:rsid w:val="00046795"/>
    <w:rsid w:val="00046DD8"/>
    <w:rsid w:val="00047BB4"/>
    <w:rsid w:val="0005055D"/>
    <w:rsid w:val="00051246"/>
    <w:rsid w:val="000519E1"/>
    <w:rsid w:val="000524A9"/>
    <w:rsid w:val="00052A9C"/>
    <w:rsid w:val="00054BE3"/>
    <w:rsid w:val="00054E6C"/>
    <w:rsid w:val="00056964"/>
    <w:rsid w:val="000579FC"/>
    <w:rsid w:val="00065E9A"/>
    <w:rsid w:val="000707F0"/>
    <w:rsid w:val="00073F73"/>
    <w:rsid w:val="00074A9E"/>
    <w:rsid w:val="000756F5"/>
    <w:rsid w:val="00076002"/>
    <w:rsid w:val="000765A8"/>
    <w:rsid w:val="000769F2"/>
    <w:rsid w:val="000805C6"/>
    <w:rsid w:val="00082C15"/>
    <w:rsid w:val="00082FEA"/>
    <w:rsid w:val="000830B0"/>
    <w:rsid w:val="0008465A"/>
    <w:rsid w:val="000869F5"/>
    <w:rsid w:val="0008793C"/>
    <w:rsid w:val="0009184B"/>
    <w:rsid w:val="00094752"/>
    <w:rsid w:val="000958D8"/>
    <w:rsid w:val="000959C6"/>
    <w:rsid w:val="00096EF0"/>
    <w:rsid w:val="00097288"/>
    <w:rsid w:val="000A1457"/>
    <w:rsid w:val="000A1E9F"/>
    <w:rsid w:val="000A2790"/>
    <w:rsid w:val="000A4875"/>
    <w:rsid w:val="000A5D6B"/>
    <w:rsid w:val="000A6829"/>
    <w:rsid w:val="000A7DA8"/>
    <w:rsid w:val="000B258B"/>
    <w:rsid w:val="000B3AE8"/>
    <w:rsid w:val="000B3BCF"/>
    <w:rsid w:val="000B3F86"/>
    <w:rsid w:val="000B4539"/>
    <w:rsid w:val="000B5D8D"/>
    <w:rsid w:val="000B69C0"/>
    <w:rsid w:val="000B79C6"/>
    <w:rsid w:val="000B7AA7"/>
    <w:rsid w:val="000C1B27"/>
    <w:rsid w:val="000C202B"/>
    <w:rsid w:val="000C3FAF"/>
    <w:rsid w:val="000C708B"/>
    <w:rsid w:val="000D2445"/>
    <w:rsid w:val="000D4F5A"/>
    <w:rsid w:val="000D533F"/>
    <w:rsid w:val="000D6DDB"/>
    <w:rsid w:val="000D7049"/>
    <w:rsid w:val="000E251C"/>
    <w:rsid w:val="000E415C"/>
    <w:rsid w:val="000E5090"/>
    <w:rsid w:val="000E698E"/>
    <w:rsid w:val="000E69E5"/>
    <w:rsid w:val="000E728A"/>
    <w:rsid w:val="000F0A01"/>
    <w:rsid w:val="000F0C4A"/>
    <w:rsid w:val="000F0F22"/>
    <w:rsid w:val="000F143B"/>
    <w:rsid w:val="000F2020"/>
    <w:rsid w:val="000F3B8C"/>
    <w:rsid w:val="00103B05"/>
    <w:rsid w:val="00103CB5"/>
    <w:rsid w:val="00104B09"/>
    <w:rsid w:val="0010521E"/>
    <w:rsid w:val="00110989"/>
    <w:rsid w:val="00110CA5"/>
    <w:rsid w:val="001169CF"/>
    <w:rsid w:val="001204E7"/>
    <w:rsid w:val="00120558"/>
    <w:rsid w:val="001214A7"/>
    <w:rsid w:val="00122620"/>
    <w:rsid w:val="00123F22"/>
    <w:rsid w:val="00124E47"/>
    <w:rsid w:val="001253AC"/>
    <w:rsid w:val="00125B9D"/>
    <w:rsid w:val="0012607F"/>
    <w:rsid w:val="00126B3B"/>
    <w:rsid w:val="00127264"/>
    <w:rsid w:val="00130B72"/>
    <w:rsid w:val="00130BD0"/>
    <w:rsid w:val="00132448"/>
    <w:rsid w:val="0013413B"/>
    <w:rsid w:val="00137042"/>
    <w:rsid w:val="00137EE1"/>
    <w:rsid w:val="00140E80"/>
    <w:rsid w:val="001419DC"/>
    <w:rsid w:val="001427D0"/>
    <w:rsid w:val="001429EC"/>
    <w:rsid w:val="00142DEA"/>
    <w:rsid w:val="00144B7E"/>
    <w:rsid w:val="00145FB2"/>
    <w:rsid w:val="00146EAD"/>
    <w:rsid w:val="001471E7"/>
    <w:rsid w:val="00147999"/>
    <w:rsid w:val="00147A6D"/>
    <w:rsid w:val="00151220"/>
    <w:rsid w:val="001515F7"/>
    <w:rsid w:val="00151F53"/>
    <w:rsid w:val="001546E4"/>
    <w:rsid w:val="00155CFC"/>
    <w:rsid w:val="001561D0"/>
    <w:rsid w:val="00156258"/>
    <w:rsid w:val="00156B7C"/>
    <w:rsid w:val="0015729F"/>
    <w:rsid w:val="001575F5"/>
    <w:rsid w:val="00157FC3"/>
    <w:rsid w:val="001614B5"/>
    <w:rsid w:val="00161BD2"/>
    <w:rsid w:val="00164B3C"/>
    <w:rsid w:val="00164DF9"/>
    <w:rsid w:val="00166BF1"/>
    <w:rsid w:val="00172FC2"/>
    <w:rsid w:val="00173290"/>
    <w:rsid w:val="00175956"/>
    <w:rsid w:val="0018077B"/>
    <w:rsid w:val="001814F8"/>
    <w:rsid w:val="0018193A"/>
    <w:rsid w:val="00182D72"/>
    <w:rsid w:val="00185A4F"/>
    <w:rsid w:val="00186946"/>
    <w:rsid w:val="00186973"/>
    <w:rsid w:val="001922DB"/>
    <w:rsid w:val="00192A48"/>
    <w:rsid w:val="00192E32"/>
    <w:rsid w:val="00193BB4"/>
    <w:rsid w:val="00193D02"/>
    <w:rsid w:val="0019571A"/>
    <w:rsid w:val="00196086"/>
    <w:rsid w:val="00196C1A"/>
    <w:rsid w:val="00196E3E"/>
    <w:rsid w:val="0019733A"/>
    <w:rsid w:val="00197360"/>
    <w:rsid w:val="001973BF"/>
    <w:rsid w:val="001974AF"/>
    <w:rsid w:val="001A1386"/>
    <w:rsid w:val="001A1E86"/>
    <w:rsid w:val="001A3DED"/>
    <w:rsid w:val="001A3F13"/>
    <w:rsid w:val="001A4B06"/>
    <w:rsid w:val="001A5C4C"/>
    <w:rsid w:val="001A65FD"/>
    <w:rsid w:val="001A73C1"/>
    <w:rsid w:val="001B1141"/>
    <w:rsid w:val="001B171C"/>
    <w:rsid w:val="001B423C"/>
    <w:rsid w:val="001B4375"/>
    <w:rsid w:val="001B752C"/>
    <w:rsid w:val="001B7F45"/>
    <w:rsid w:val="001C0594"/>
    <w:rsid w:val="001C091C"/>
    <w:rsid w:val="001C141E"/>
    <w:rsid w:val="001C1AB6"/>
    <w:rsid w:val="001C2008"/>
    <w:rsid w:val="001C3278"/>
    <w:rsid w:val="001C3C20"/>
    <w:rsid w:val="001C3E40"/>
    <w:rsid w:val="001C5BBB"/>
    <w:rsid w:val="001C5DC1"/>
    <w:rsid w:val="001D0E53"/>
    <w:rsid w:val="001D2DD7"/>
    <w:rsid w:val="001D3D10"/>
    <w:rsid w:val="001D463E"/>
    <w:rsid w:val="001D4C67"/>
    <w:rsid w:val="001D5027"/>
    <w:rsid w:val="001D658F"/>
    <w:rsid w:val="001D7158"/>
    <w:rsid w:val="001D7338"/>
    <w:rsid w:val="001E3EBF"/>
    <w:rsid w:val="001E46D1"/>
    <w:rsid w:val="001E48E5"/>
    <w:rsid w:val="001E65EF"/>
    <w:rsid w:val="001E6ACB"/>
    <w:rsid w:val="001E70E2"/>
    <w:rsid w:val="001E73C2"/>
    <w:rsid w:val="001F034F"/>
    <w:rsid w:val="001F050F"/>
    <w:rsid w:val="001F1038"/>
    <w:rsid w:val="001F173F"/>
    <w:rsid w:val="001F192A"/>
    <w:rsid w:val="001F2EF6"/>
    <w:rsid w:val="001F434F"/>
    <w:rsid w:val="001F650B"/>
    <w:rsid w:val="001F6A21"/>
    <w:rsid w:val="001F7740"/>
    <w:rsid w:val="001F7CFB"/>
    <w:rsid w:val="0020205F"/>
    <w:rsid w:val="00203EED"/>
    <w:rsid w:val="00206FEA"/>
    <w:rsid w:val="002110B7"/>
    <w:rsid w:val="002121E2"/>
    <w:rsid w:val="00212987"/>
    <w:rsid w:val="0021322D"/>
    <w:rsid w:val="00214C64"/>
    <w:rsid w:val="002156E8"/>
    <w:rsid w:val="0022005B"/>
    <w:rsid w:val="0022124C"/>
    <w:rsid w:val="00222AFC"/>
    <w:rsid w:val="0022355D"/>
    <w:rsid w:val="00224679"/>
    <w:rsid w:val="00225C14"/>
    <w:rsid w:val="00226413"/>
    <w:rsid w:val="00230057"/>
    <w:rsid w:val="0023012F"/>
    <w:rsid w:val="002302E2"/>
    <w:rsid w:val="002307E5"/>
    <w:rsid w:val="00232469"/>
    <w:rsid w:val="00233EE0"/>
    <w:rsid w:val="00234CB9"/>
    <w:rsid w:val="002364D8"/>
    <w:rsid w:val="00236D5E"/>
    <w:rsid w:val="00241D91"/>
    <w:rsid w:val="002423C0"/>
    <w:rsid w:val="0024265C"/>
    <w:rsid w:val="00242818"/>
    <w:rsid w:val="00244357"/>
    <w:rsid w:val="00246C8F"/>
    <w:rsid w:val="00251084"/>
    <w:rsid w:val="002520EB"/>
    <w:rsid w:val="00253021"/>
    <w:rsid w:val="00255DAE"/>
    <w:rsid w:val="002569DA"/>
    <w:rsid w:val="00257ACE"/>
    <w:rsid w:val="00261F63"/>
    <w:rsid w:val="002620D3"/>
    <w:rsid w:val="00264E91"/>
    <w:rsid w:val="00265DC9"/>
    <w:rsid w:val="00266233"/>
    <w:rsid w:val="00266B9D"/>
    <w:rsid w:val="00267DDE"/>
    <w:rsid w:val="002715F6"/>
    <w:rsid w:val="00271954"/>
    <w:rsid w:val="00272246"/>
    <w:rsid w:val="0027310C"/>
    <w:rsid w:val="00275229"/>
    <w:rsid w:val="002800B8"/>
    <w:rsid w:val="00280603"/>
    <w:rsid w:val="002808DA"/>
    <w:rsid w:val="00283054"/>
    <w:rsid w:val="002839DF"/>
    <w:rsid w:val="00283B19"/>
    <w:rsid w:val="00283E73"/>
    <w:rsid w:val="00284C82"/>
    <w:rsid w:val="00286081"/>
    <w:rsid w:val="0028652D"/>
    <w:rsid w:val="00290983"/>
    <w:rsid w:val="00290A3B"/>
    <w:rsid w:val="00291F6D"/>
    <w:rsid w:val="00292C40"/>
    <w:rsid w:val="002A0619"/>
    <w:rsid w:val="002A1C2F"/>
    <w:rsid w:val="002A1F29"/>
    <w:rsid w:val="002A1F3D"/>
    <w:rsid w:val="002A21BA"/>
    <w:rsid w:val="002A340F"/>
    <w:rsid w:val="002A5C46"/>
    <w:rsid w:val="002A7C65"/>
    <w:rsid w:val="002B068C"/>
    <w:rsid w:val="002B0C7F"/>
    <w:rsid w:val="002B2A07"/>
    <w:rsid w:val="002B6D38"/>
    <w:rsid w:val="002B753A"/>
    <w:rsid w:val="002C0DDB"/>
    <w:rsid w:val="002C2BF1"/>
    <w:rsid w:val="002C3100"/>
    <w:rsid w:val="002C4648"/>
    <w:rsid w:val="002C499B"/>
    <w:rsid w:val="002C5668"/>
    <w:rsid w:val="002C6CE7"/>
    <w:rsid w:val="002D0B31"/>
    <w:rsid w:val="002D253F"/>
    <w:rsid w:val="002D26D0"/>
    <w:rsid w:val="002D3022"/>
    <w:rsid w:val="002D4728"/>
    <w:rsid w:val="002D67C5"/>
    <w:rsid w:val="002E0019"/>
    <w:rsid w:val="002E0D50"/>
    <w:rsid w:val="002E0DDA"/>
    <w:rsid w:val="002E0E53"/>
    <w:rsid w:val="002E0EB1"/>
    <w:rsid w:val="002E1A10"/>
    <w:rsid w:val="002E6472"/>
    <w:rsid w:val="002E6AE2"/>
    <w:rsid w:val="002F05D6"/>
    <w:rsid w:val="002F3401"/>
    <w:rsid w:val="002F4B83"/>
    <w:rsid w:val="002F6790"/>
    <w:rsid w:val="002F7A9E"/>
    <w:rsid w:val="00303BD3"/>
    <w:rsid w:val="00303D2B"/>
    <w:rsid w:val="00305EBF"/>
    <w:rsid w:val="00306592"/>
    <w:rsid w:val="00307CF9"/>
    <w:rsid w:val="00311607"/>
    <w:rsid w:val="0031199F"/>
    <w:rsid w:val="00312119"/>
    <w:rsid w:val="00313E0E"/>
    <w:rsid w:val="003143AE"/>
    <w:rsid w:val="00315E6A"/>
    <w:rsid w:val="0031692A"/>
    <w:rsid w:val="00316958"/>
    <w:rsid w:val="00316C5C"/>
    <w:rsid w:val="0031736D"/>
    <w:rsid w:val="00321FE3"/>
    <w:rsid w:val="003225B1"/>
    <w:rsid w:val="00322D8C"/>
    <w:rsid w:val="0032306D"/>
    <w:rsid w:val="00323946"/>
    <w:rsid w:val="00324826"/>
    <w:rsid w:val="0032527C"/>
    <w:rsid w:val="00325B59"/>
    <w:rsid w:val="00325F43"/>
    <w:rsid w:val="0032640A"/>
    <w:rsid w:val="003265E0"/>
    <w:rsid w:val="003267B2"/>
    <w:rsid w:val="0032693A"/>
    <w:rsid w:val="00326BD3"/>
    <w:rsid w:val="00327D70"/>
    <w:rsid w:val="00331A7A"/>
    <w:rsid w:val="003324DB"/>
    <w:rsid w:val="003329ED"/>
    <w:rsid w:val="00332E64"/>
    <w:rsid w:val="00335215"/>
    <w:rsid w:val="00335AA8"/>
    <w:rsid w:val="00335D8A"/>
    <w:rsid w:val="0034025C"/>
    <w:rsid w:val="0034059F"/>
    <w:rsid w:val="0034322D"/>
    <w:rsid w:val="00344F84"/>
    <w:rsid w:val="00347788"/>
    <w:rsid w:val="00347E9A"/>
    <w:rsid w:val="00351964"/>
    <w:rsid w:val="003519AC"/>
    <w:rsid w:val="00351BE4"/>
    <w:rsid w:val="0035268F"/>
    <w:rsid w:val="00354755"/>
    <w:rsid w:val="00354C3E"/>
    <w:rsid w:val="00355B62"/>
    <w:rsid w:val="00360553"/>
    <w:rsid w:val="00361696"/>
    <w:rsid w:val="00361D24"/>
    <w:rsid w:val="00361F5E"/>
    <w:rsid w:val="0036288F"/>
    <w:rsid w:val="00365245"/>
    <w:rsid w:val="003656A8"/>
    <w:rsid w:val="00366DC9"/>
    <w:rsid w:val="0036754C"/>
    <w:rsid w:val="0037032E"/>
    <w:rsid w:val="00371F3C"/>
    <w:rsid w:val="003721B6"/>
    <w:rsid w:val="00372B93"/>
    <w:rsid w:val="00373F48"/>
    <w:rsid w:val="00374818"/>
    <w:rsid w:val="00375939"/>
    <w:rsid w:val="00383456"/>
    <w:rsid w:val="00383DE6"/>
    <w:rsid w:val="00383E56"/>
    <w:rsid w:val="00384059"/>
    <w:rsid w:val="00384088"/>
    <w:rsid w:val="0038498F"/>
    <w:rsid w:val="0038506E"/>
    <w:rsid w:val="00386384"/>
    <w:rsid w:val="00387936"/>
    <w:rsid w:val="00390120"/>
    <w:rsid w:val="00391360"/>
    <w:rsid w:val="00391E88"/>
    <w:rsid w:val="00392791"/>
    <w:rsid w:val="00392DC6"/>
    <w:rsid w:val="00394878"/>
    <w:rsid w:val="00394D66"/>
    <w:rsid w:val="00395DF5"/>
    <w:rsid w:val="003971A0"/>
    <w:rsid w:val="003A0181"/>
    <w:rsid w:val="003A04A9"/>
    <w:rsid w:val="003A0E11"/>
    <w:rsid w:val="003A2C62"/>
    <w:rsid w:val="003A2CE7"/>
    <w:rsid w:val="003A3E90"/>
    <w:rsid w:val="003A4ADD"/>
    <w:rsid w:val="003A5F33"/>
    <w:rsid w:val="003A7C0E"/>
    <w:rsid w:val="003B07F2"/>
    <w:rsid w:val="003B4728"/>
    <w:rsid w:val="003B5A5B"/>
    <w:rsid w:val="003B5BED"/>
    <w:rsid w:val="003B6D9B"/>
    <w:rsid w:val="003B76A1"/>
    <w:rsid w:val="003C020D"/>
    <w:rsid w:val="003C233A"/>
    <w:rsid w:val="003C44E1"/>
    <w:rsid w:val="003C59C7"/>
    <w:rsid w:val="003C790A"/>
    <w:rsid w:val="003D0A9C"/>
    <w:rsid w:val="003D1104"/>
    <w:rsid w:val="003D1533"/>
    <w:rsid w:val="003D2071"/>
    <w:rsid w:val="003D2B3B"/>
    <w:rsid w:val="003D43F8"/>
    <w:rsid w:val="003D49E1"/>
    <w:rsid w:val="003D5414"/>
    <w:rsid w:val="003E1071"/>
    <w:rsid w:val="003E1E24"/>
    <w:rsid w:val="003E2D8A"/>
    <w:rsid w:val="003E355F"/>
    <w:rsid w:val="003E384E"/>
    <w:rsid w:val="003E457A"/>
    <w:rsid w:val="003E5FE3"/>
    <w:rsid w:val="003E7F80"/>
    <w:rsid w:val="003F0609"/>
    <w:rsid w:val="003F1A0B"/>
    <w:rsid w:val="003F2127"/>
    <w:rsid w:val="003F3E96"/>
    <w:rsid w:val="003F52A8"/>
    <w:rsid w:val="003F7EE9"/>
    <w:rsid w:val="00400AF9"/>
    <w:rsid w:val="004014FF"/>
    <w:rsid w:val="004017F2"/>
    <w:rsid w:val="00402E6A"/>
    <w:rsid w:val="004052BF"/>
    <w:rsid w:val="00410038"/>
    <w:rsid w:val="00412A00"/>
    <w:rsid w:val="00412AFB"/>
    <w:rsid w:val="00413BBA"/>
    <w:rsid w:val="00414FFF"/>
    <w:rsid w:val="00415246"/>
    <w:rsid w:val="00417F3C"/>
    <w:rsid w:val="0042407D"/>
    <w:rsid w:val="00424A19"/>
    <w:rsid w:val="00425118"/>
    <w:rsid w:val="00427460"/>
    <w:rsid w:val="00431DF8"/>
    <w:rsid w:val="004334F4"/>
    <w:rsid w:val="0043352D"/>
    <w:rsid w:val="00434CF1"/>
    <w:rsid w:val="004369CA"/>
    <w:rsid w:val="00440B7E"/>
    <w:rsid w:val="00442510"/>
    <w:rsid w:val="0044501E"/>
    <w:rsid w:val="00445F00"/>
    <w:rsid w:val="004463C8"/>
    <w:rsid w:val="00446D70"/>
    <w:rsid w:val="00447CB3"/>
    <w:rsid w:val="00452724"/>
    <w:rsid w:val="00454166"/>
    <w:rsid w:val="0045475C"/>
    <w:rsid w:val="00454C66"/>
    <w:rsid w:val="00456526"/>
    <w:rsid w:val="00456673"/>
    <w:rsid w:val="00456708"/>
    <w:rsid w:val="004575F5"/>
    <w:rsid w:val="00460E5A"/>
    <w:rsid w:val="004618D8"/>
    <w:rsid w:val="0046383B"/>
    <w:rsid w:val="004640A1"/>
    <w:rsid w:val="00467999"/>
    <w:rsid w:val="00467BA6"/>
    <w:rsid w:val="00467CEC"/>
    <w:rsid w:val="004708CA"/>
    <w:rsid w:val="004716A0"/>
    <w:rsid w:val="00472F64"/>
    <w:rsid w:val="00473F61"/>
    <w:rsid w:val="004744F7"/>
    <w:rsid w:val="00474B0F"/>
    <w:rsid w:val="00475295"/>
    <w:rsid w:val="004769C7"/>
    <w:rsid w:val="00476BD6"/>
    <w:rsid w:val="00481278"/>
    <w:rsid w:val="00484B8A"/>
    <w:rsid w:val="00484C93"/>
    <w:rsid w:val="0048591F"/>
    <w:rsid w:val="00490B24"/>
    <w:rsid w:val="00492893"/>
    <w:rsid w:val="00492909"/>
    <w:rsid w:val="004955CE"/>
    <w:rsid w:val="004958C3"/>
    <w:rsid w:val="004965E9"/>
    <w:rsid w:val="00496C37"/>
    <w:rsid w:val="004978D6"/>
    <w:rsid w:val="00497932"/>
    <w:rsid w:val="004A15F4"/>
    <w:rsid w:val="004A4D13"/>
    <w:rsid w:val="004A5131"/>
    <w:rsid w:val="004A5143"/>
    <w:rsid w:val="004A5441"/>
    <w:rsid w:val="004A73F8"/>
    <w:rsid w:val="004A7EA1"/>
    <w:rsid w:val="004B2B7A"/>
    <w:rsid w:val="004B434C"/>
    <w:rsid w:val="004B4A08"/>
    <w:rsid w:val="004B4A58"/>
    <w:rsid w:val="004B55E3"/>
    <w:rsid w:val="004B627D"/>
    <w:rsid w:val="004C0D63"/>
    <w:rsid w:val="004C1254"/>
    <w:rsid w:val="004C12F5"/>
    <w:rsid w:val="004C275C"/>
    <w:rsid w:val="004C3DC2"/>
    <w:rsid w:val="004C4EFE"/>
    <w:rsid w:val="004C5EAF"/>
    <w:rsid w:val="004D3CD6"/>
    <w:rsid w:val="004D5678"/>
    <w:rsid w:val="004D56DC"/>
    <w:rsid w:val="004D6A73"/>
    <w:rsid w:val="004E049F"/>
    <w:rsid w:val="004E0D4F"/>
    <w:rsid w:val="004E0EF5"/>
    <w:rsid w:val="004E48E2"/>
    <w:rsid w:val="004E4B1A"/>
    <w:rsid w:val="004E681F"/>
    <w:rsid w:val="004E753A"/>
    <w:rsid w:val="004F1493"/>
    <w:rsid w:val="004F18D9"/>
    <w:rsid w:val="004F3390"/>
    <w:rsid w:val="004F35B9"/>
    <w:rsid w:val="004F3751"/>
    <w:rsid w:val="004F464D"/>
    <w:rsid w:val="004F4A8C"/>
    <w:rsid w:val="004F601C"/>
    <w:rsid w:val="004F7382"/>
    <w:rsid w:val="004F7831"/>
    <w:rsid w:val="004F7D7B"/>
    <w:rsid w:val="004FE3BA"/>
    <w:rsid w:val="0050008F"/>
    <w:rsid w:val="00500D7C"/>
    <w:rsid w:val="00500E9D"/>
    <w:rsid w:val="00500EE9"/>
    <w:rsid w:val="00500F85"/>
    <w:rsid w:val="00502EAA"/>
    <w:rsid w:val="00502FF4"/>
    <w:rsid w:val="00505BFA"/>
    <w:rsid w:val="005108BD"/>
    <w:rsid w:val="005110ED"/>
    <w:rsid w:val="00511F22"/>
    <w:rsid w:val="00512311"/>
    <w:rsid w:val="00512872"/>
    <w:rsid w:val="00512A82"/>
    <w:rsid w:val="00514577"/>
    <w:rsid w:val="00514CF9"/>
    <w:rsid w:val="00514E7B"/>
    <w:rsid w:val="0052074E"/>
    <w:rsid w:val="005217EC"/>
    <w:rsid w:val="00521A6E"/>
    <w:rsid w:val="00521F25"/>
    <w:rsid w:val="00522121"/>
    <w:rsid w:val="00523C24"/>
    <w:rsid w:val="005243FF"/>
    <w:rsid w:val="0052521B"/>
    <w:rsid w:val="005260C8"/>
    <w:rsid w:val="0052784F"/>
    <w:rsid w:val="00530572"/>
    <w:rsid w:val="00530870"/>
    <w:rsid w:val="00531380"/>
    <w:rsid w:val="00531FD9"/>
    <w:rsid w:val="005331F9"/>
    <w:rsid w:val="005335E9"/>
    <w:rsid w:val="005345FF"/>
    <w:rsid w:val="00543A2D"/>
    <w:rsid w:val="00545D89"/>
    <w:rsid w:val="0054654C"/>
    <w:rsid w:val="005512DD"/>
    <w:rsid w:val="00551408"/>
    <w:rsid w:val="00551A50"/>
    <w:rsid w:val="00553B05"/>
    <w:rsid w:val="00555789"/>
    <w:rsid w:val="00555C56"/>
    <w:rsid w:val="00557338"/>
    <w:rsid w:val="0056071A"/>
    <w:rsid w:val="00562784"/>
    <w:rsid w:val="00562ECC"/>
    <w:rsid w:val="00563878"/>
    <w:rsid w:val="00565AFB"/>
    <w:rsid w:val="00565D90"/>
    <w:rsid w:val="00567EB2"/>
    <w:rsid w:val="00567F5E"/>
    <w:rsid w:val="00570A80"/>
    <w:rsid w:val="0057181F"/>
    <w:rsid w:val="00573900"/>
    <w:rsid w:val="00574E58"/>
    <w:rsid w:val="00575DED"/>
    <w:rsid w:val="00576384"/>
    <w:rsid w:val="005765ED"/>
    <w:rsid w:val="00577057"/>
    <w:rsid w:val="005773F1"/>
    <w:rsid w:val="0058071B"/>
    <w:rsid w:val="00581AD0"/>
    <w:rsid w:val="0058203B"/>
    <w:rsid w:val="00582F87"/>
    <w:rsid w:val="00582FA3"/>
    <w:rsid w:val="00587722"/>
    <w:rsid w:val="005902F0"/>
    <w:rsid w:val="00595DCD"/>
    <w:rsid w:val="00596425"/>
    <w:rsid w:val="00597C8F"/>
    <w:rsid w:val="005A05E1"/>
    <w:rsid w:val="005A1A64"/>
    <w:rsid w:val="005A25BB"/>
    <w:rsid w:val="005A29F4"/>
    <w:rsid w:val="005A37CB"/>
    <w:rsid w:val="005A4D4B"/>
    <w:rsid w:val="005A5262"/>
    <w:rsid w:val="005A7BBC"/>
    <w:rsid w:val="005B0E08"/>
    <w:rsid w:val="005B23AF"/>
    <w:rsid w:val="005B3EC9"/>
    <w:rsid w:val="005B4873"/>
    <w:rsid w:val="005B5976"/>
    <w:rsid w:val="005B6617"/>
    <w:rsid w:val="005B6FA9"/>
    <w:rsid w:val="005B7FE6"/>
    <w:rsid w:val="005C0A97"/>
    <w:rsid w:val="005C2BD4"/>
    <w:rsid w:val="005C4438"/>
    <w:rsid w:val="005C6742"/>
    <w:rsid w:val="005C6D04"/>
    <w:rsid w:val="005D0CB3"/>
    <w:rsid w:val="005D2A42"/>
    <w:rsid w:val="005D2BAC"/>
    <w:rsid w:val="005D39EC"/>
    <w:rsid w:val="005D76F4"/>
    <w:rsid w:val="005E23E8"/>
    <w:rsid w:val="005E2DE6"/>
    <w:rsid w:val="005E354C"/>
    <w:rsid w:val="005E5084"/>
    <w:rsid w:val="005E518A"/>
    <w:rsid w:val="005E7234"/>
    <w:rsid w:val="005E7824"/>
    <w:rsid w:val="005F1B3E"/>
    <w:rsid w:val="005F1C36"/>
    <w:rsid w:val="005F26B8"/>
    <w:rsid w:val="005F2EC0"/>
    <w:rsid w:val="005F3A02"/>
    <w:rsid w:val="005F3F50"/>
    <w:rsid w:val="005F46BB"/>
    <w:rsid w:val="005F4837"/>
    <w:rsid w:val="005F52C7"/>
    <w:rsid w:val="005F53DA"/>
    <w:rsid w:val="005F551C"/>
    <w:rsid w:val="005F6C02"/>
    <w:rsid w:val="005F6D71"/>
    <w:rsid w:val="00600813"/>
    <w:rsid w:val="0060132A"/>
    <w:rsid w:val="0060294B"/>
    <w:rsid w:val="006067E8"/>
    <w:rsid w:val="0060735D"/>
    <w:rsid w:val="00611D70"/>
    <w:rsid w:val="00611DF7"/>
    <w:rsid w:val="00613AE8"/>
    <w:rsid w:val="006141E0"/>
    <w:rsid w:val="00614CDC"/>
    <w:rsid w:val="006168F3"/>
    <w:rsid w:val="006203C9"/>
    <w:rsid w:val="0062299D"/>
    <w:rsid w:val="006235EE"/>
    <w:rsid w:val="006238D7"/>
    <w:rsid w:val="0062418C"/>
    <w:rsid w:val="006255CC"/>
    <w:rsid w:val="0062567F"/>
    <w:rsid w:val="00625C33"/>
    <w:rsid w:val="00626498"/>
    <w:rsid w:val="006266C4"/>
    <w:rsid w:val="00627569"/>
    <w:rsid w:val="00627F17"/>
    <w:rsid w:val="006315A6"/>
    <w:rsid w:val="0063184D"/>
    <w:rsid w:val="006323B9"/>
    <w:rsid w:val="00633702"/>
    <w:rsid w:val="00633A33"/>
    <w:rsid w:val="00633CBD"/>
    <w:rsid w:val="006358DF"/>
    <w:rsid w:val="0063655D"/>
    <w:rsid w:val="006367B2"/>
    <w:rsid w:val="00636848"/>
    <w:rsid w:val="00636E4D"/>
    <w:rsid w:val="006370D1"/>
    <w:rsid w:val="0064005C"/>
    <w:rsid w:val="006402DE"/>
    <w:rsid w:val="00640D59"/>
    <w:rsid w:val="00641D19"/>
    <w:rsid w:val="006433F6"/>
    <w:rsid w:val="006459E6"/>
    <w:rsid w:val="00646B9C"/>
    <w:rsid w:val="00647E78"/>
    <w:rsid w:val="00650BC7"/>
    <w:rsid w:val="00651884"/>
    <w:rsid w:val="00652A31"/>
    <w:rsid w:val="006533EC"/>
    <w:rsid w:val="00653F9E"/>
    <w:rsid w:val="00654811"/>
    <w:rsid w:val="00657716"/>
    <w:rsid w:val="00660280"/>
    <w:rsid w:val="00662747"/>
    <w:rsid w:val="00662B78"/>
    <w:rsid w:val="00662DD2"/>
    <w:rsid w:val="006648B9"/>
    <w:rsid w:val="006659CC"/>
    <w:rsid w:val="00665BFC"/>
    <w:rsid w:val="00667E5D"/>
    <w:rsid w:val="00670BED"/>
    <w:rsid w:val="006716E8"/>
    <w:rsid w:val="00675221"/>
    <w:rsid w:val="006810ED"/>
    <w:rsid w:val="00681370"/>
    <w:rsid w:val="006814E7"/>
    <w:rsid w:val="0068191C"/>
    <w:rsid w:val="006839C3"/>
    <w:rsid w:val="00683A9A"/>
    <w:rsid w:val="00683ACE"/>
    <w:rsid w:val="00684523"/>
    <w:rsid w:val="00684B4B"/>
    <w:rsid w:val="00687243"/>
    <w:rsid w:val="00687880"/>
    <w:rsid w:val="00687960"/>
    <w:rsid w:val="00687FF4"/>
    <w:rsid w:val="00691651"/>
    <w:rsid w:val="0069321D"/>
    <w:rsid w:val="00694113"/>
    <w:rsid w:val="00694A6F"/>
    <w:rsid w:val="006962C5"/>
    <w:rsid w:val="0069761D"/>
    <w:rsid w:val="006A33C0"/>
    <w:rsid w:val="006A41D9"/>
    <w:rsid w:val="006A483F"/>
    <w:rsid w:val="006B06E6"/>
    <w:rsid w:val="006B0A7C"/>
    <w:rsid w:val="006B2DC9"/>
    <w:rsid w:val="006B3092"/>
    <w:rsid w:val="006B310D"/>
    <w:rsid w:val="006B6E70"/>
    <w:rsid w:val="006B7597"/>
    <w:rsid w:val="006B76E8"/>
    <w:rsid w:val="006B7B66"/>
    <w:rsid w:val="006C098B"/>
    <w:rsid w:val="006C120C"/>
    <w:rsid w:val="006C3260"/>
    <w:rsid w:val="006C45BE"/>
    <w:rsid w:val="006C5B73"/>
    <w:rsid w:val="006C7FD6"/>
    <w:rsid w:val="006D0875"/>
    <w:rsid w:val="006D18DF"/>
    <w:rsid w:val="006D44E2"/>
    <w:rsid w:val="006D4A3A"/>
    <w:rsid w:val="006D4B57"/>
    <w:rsid w:val="006D607F"/>
    <w:rsid w:val="006D6DDA"/>
    <w:rsid w:val="006D7197"/>
    <w:rsid w:val="006D7901"/>
    <w:rsid w:val="006D7A3C"/>
    <w:rsid w:val="006D7DBC"/>
    <w:rsid w:val="006D7ED9"/>
    <w:rsid w:val="006E09A3"/>
    <w:rsid w:val="006E379C"/>
    <w:rsid w:val="006E7441"/>
    <w:rsid w:val="006E7951"/>
    <w:rsid w:val="006F0935"/>
    <w:rsid w:val="006F0B5D"/>
    <w:rsid w:val="006F163A"/>
    <w:rsid w:val="006F19DB"/>
    <w:rsid w:val="006F1A62"/>
    <w:rsid w:val="006F2578"/>
    <w:rsid w:val="006F372D"/>
    <w:rsid w:val="006F3955"/>
    <w:rsid w:val="006F47F1"/>
    <w:rsid w:val="006F5A1B"/>
    <w:rsid w:val="006F66BA"/>
    <w:rsid w:val="006F6819"/>
    <w:rsid w:val="006F6A02"/>
    <w:rsid w:val="00700DA4"/>
    <w:rsid w:val="007012BF"/>
    <w:rsid w:val="00701EC0"/>
    <w:rsid w:val="0070229E"/>
    <w:rsid w:val="00702FF2"/>
    <w:rsid w:val="00703446"/>
    <w:rsid w:val="0070577B"/>
    <w:rsid w:val="007071CF"/>
    <w:rsid w:val="00710D4D"/>
    <w:rsid w:val="00713597"/>
    <w:rsid w:val="00713815"/>
    <w:rsid w:val="0071392E"/>
    <w:rsid w:val="0071452B"/>
    <w:rsid w:val="00714EC6"/>
    <w:rsid w:val="00717D42"/>
    <w:rsid w:val="00721443"/>
    <w:rsid w:val="0072177D"/>
    <w:rsid w:val="007261BE"/>
    <w:rsid w:val="00726FF5"/>
    <w:rsid w:val="007274B6"/>
    <w:rsid w:val="007275BB"/>
    <w:rsid w:val="0072762D"/>
    <w:rsid w:val="00730D81"/>
    <w:rsid w:val="00730EA0"/>
    <w:rsid w:val="00730F55"/>
    <w:rsid w:val="00731CFE"/>
    <w:rsid w:val="00732696"/>
    <w:rsid w:val="007339B6"/>
    <w:rsid w:val="00734403"/>
    <w:rsid w:val="00735BA5"/>
    <w:rsid w:val="00736BC2"/>
    <w:rsid w:val="00740BF5"/>
    <w:rsid w:val="00742FB9"/>
    <w:rsid w:val="007439FC"/>
    <w:rsid w:val="0074403E"/>
    <w:rsid w:val="00745451"/>
    <w:rsid w:val="00746E6D"/>
    <w:rsid w:val="007473FC"/>
    <w:rsid w:val="00747C45"/>
    <w:rsid w:val="00747FA1"/>
    <w:rsid w:val="00749CDE"/>
    <w:rsid w:val="007507AF"/>
    <w:rsid w:val="00751103"/>
    <w:rsid w:val="00752A4A"/>
    <w:rsid w:val="00754066"/>
    <w:rsid w:val="00754292"/>
    <w:rsid w:val="00755627"/>
    <w:rsid w:val="0075680A"/>
    <w:rsid w:val="00756941"/>
    <w:rsid w:val="00756CED"/>
    <w:rsid w:val="00757AF7"/>
    <w:rsid w:val="00757D83"/>
    <w:rsid w:val="00757EFA"/>
    <w:rsid w:val="00760E22"/>
    <w:rsid w:val="00763E82"/>
    <w:rsid w:val="00764945"/>
    <w:rsid w:val="007652BD"/>
    <w:rsid w:val="007662EC"/>
    <w:rsid w:val="00766518"/>
    <w:rsid w:val="00767182"/>
    <w:rsid w:val="00767A78"/>
    <w:rsid w:val="00767F63"/>
    <w:rsid w:val="00770228"/>
    <w:rsid w:val="00771525"/>
    <w:rsid w:val="007724B9"/>
    <w:rsid w:val="007731AF"/>
    <w:rsid w:val="007733E1"/>
    <w:rsid w:val="007734DB"/>
    <w:rsid w:val="00773595"/>
    <w:rsid w:val="00774216"/>
    <w:rsid w:val="00774513"/>
    <w:rsid w:val="0077696C"/>
    <w:rsid w:val="007769B9"/>
    <w:rsid w:val="007805B5"/>
    <w:rsid w:val="00783004"/>
    <w:rsid w:val="00783345"/>
    <w:rsid w:val="007835F5"/>
    <w:rsid w:val="007869BF"/>
    <w:rsid w:val="007871FC"/>
    <w:rsid w:val="00790514"/>
    <w:rsid w:val="00790627"/>
    <w:rsid w:val="00790DA5"/>
    <w:rsid w:val="00790E4B"/>
    <w:rsid w:val="00792EC5"/>
    <w:rsid w:val="007943DD"/>
    <w:rsid w:val="00794D60"/>
    <w:rsid w:val="00795481"/>
    <w:rsid w:val="0079629B"/>
    <w:rsid w:val="0079635C"/>
    <w:rsid w:val="00796C51"/>
    <w:rsid w:val="00797CE3"/>
    <w:rsid w:val="007A0312"/>
    <w:rsid w:val="007A09B4"/>
    <w:rsid w:val="007A1D4D"/>
    <w:rsid w:val="007A2DA8"/>
    <w:rsid w:val="007A3DEA"/>
    <w:rsid w:val="007A4165"/>
    <w:rsid w:val="007A542A"/>
    <w:rsid w:val="007A6D76"/>
    <w:rsid w:val="007B1C5F"/>
    <w:rsid w:val="007B3357"/>
    <w:rsid w:val="007B6A46"/>
    <w:rsid w:val="007B6EE7"/>
    <w:rsid w:val="007B7DA0"/>
    <w:rsid w:val="007C08CF"/>
    <w:rsid w:val="007C0DA5"/>
    <w:rsid w:val="007C32DA"/>
    <w:rsid w:val="007C3543"/>
    <w:rsid w:val="007C3E39"/>
    <w:rsid w:val="007C3F72"/>
    <w:rsid w:val="007C420E"/>
    <w:rsid w:val="007C6B64"/>
    <w:rsid w:val="007D08F5"/>
    <w:rsid w:val="007D52B1"/>
    <w:rsid w:val="007D5AF8"/>
    <w:rsid w:val="007D5F19"/>
    <w:rsid w:val="007D6C8D"/>
    <w:rsid w:val="007D6ECF"/>
    <w:rsid w:val="007D7639"/>
    <w:rsid w:val="007E13E9"/>
    <w:rsid w:val="007E2C26"/>
    <w:rsid w:val="007E4E09"/>
    <w:rsid w:val="007E6299"/>
    <w:rsid w:val="007E6BAD"/>
    <w:rsid w:val="007E6BD7"/>
    <w:rsid w:val="007E7D7B"/>
    <w:rsid w:val="007E7FF2"/>
    <w:rsid w:val="007F0444"/>
    <w:rsid w:val="007F0FA5"/>
    <w:rsid w:val="007F2374"/>
    <w:rsid w:val="007F2855"/>
    <w:rsid w:val="007F5B82"/>
    <w:rsid w:val="007F6F36"/>
    <w:rsid w:val="0080497A"/>
    <w:rsid w:val="00804CD1"/>
    <w:rsid w:val="00805000"/>
    <w:rsid w:val="00805CB6"/>
    <w:rsid w:val="00806DCD"/>
    <w:rsid w:val="00806EB4"/>
    <w:rsid w:val="0080792C"/>
    <w:rsid w:val="00807EC4"/>
    <w:rsid w:val="00810ADD"/>
    <w:rsid w:val="008121D9"/>
    <w:rsid w:val="0081466B"/>
    <w:rsid w:val="00816408"/>
    <w:rsid w:val="00820735"/>
    <w:rsid w:val="00821996"/>
    <w:rsid w:val="0082360A"/>
    <w:rsid w:val="00824BF1"/>
    <w:rsid w:val="0082507C"/>
    <w:rsid w:val="00826D57"/>
    <w:rsid w:val="0083081D"/>
    <w:rsid w:val="008309AB"/>
    <w:rsid w:val="0083283B"/>
    <w:rsid w:val="00833814"/>
    <w:rsid w:val="008351C7"/>
    <w:rsid w:val="008354B9"/>
    <w:rsid w:val="00835503"/>
    <w:rsid w:val="0083550D"/>
    <w:rsid w:val="00835859"/>
    <w:rsid w:val="00835BFD"/>
    <w:rsid w:val="00836103"/>
    <w:rsid w:val="0083773B"/>
    <w:rsid w:val="00837BD3"/>
    <w:rsid w:val="00837DA4"/>
    <w:rsid w:val="00841A1F"/>
    <w:rsid w:val="00841D2D"/>
    <w:rsid w:val="0084280D"/>
    <w:rsid w:val="00843284"/>
    <w:rsid w:val="00843723"/>
    <w:rsid w:val="0084532B"/>
    <w:rsid w:val="00845A53"/>
    <w:rsid w:val="00846856"/>
    <w:rsid w:val="00847284"/>
    <w:rsid w:val="00847FDB"/>
    <w:rsid w:val="00851D56"/>
    <w:rsid w:val="0085325C"/>
    <w:rsid w:val="008536CE"/>
    <w:rsid w:val="00853AE2"/>
    <w:rsid w:val="00855133"/>
    <w:rsid w:val="00856001"/>
    <w:rsid w:val="00860B75"/>
    <w:rsid w:val="00861337"/>
    <w:rsid w:val="00861C72"/>
    <w:rsid w:val="0086410D"/>
    <w:rsid w:val="008643F1"/>
    <w:rsid w:val="00864D86"/>
    <w:rsid w:val="00865288"/>
    <w:rsid w:val="008670FF"/>
    <w:rsid w:val="0086786B"/>
    <w:rsid w:val="00867DE6"/>
    <w:rsid w:val="00867EF4"/>
    <w:rsid w:val="00871D26"/>
    <w:rsid w:val="008763C2"/>
    <w:rsid w:val="008775D9"/>
    <w:rsid w:val="008775DD"/>
    <w:rsid w:val="00882275"/>
    <w:rsid w:val="008828E8"/>
    <w:rsid w:val="00883BF5"/>
    <w:rsid w:val="00884E2B"/>
    <w:rsid w:val="0088501E"/>
    <w:rsid w:val="0088571B"/>
    <w:rsid w:val="008867FD"/>
    <w:rsid w:val="0088685C"/>
    <w:rsid w:val="00890486"/>
    <w:rsid w:val="00892313"/>
    <w:rsid w:val="00893783"/>
    <w:rsid w:val="008942E0"/>
    <w:rsid w:val="0089576F"/>
    <w:rsid w:val="00896CCE"/>
    <w:rsid w:val="00896D6D"/>
    <w:rsid w:val="008A0BF2"/>
    <w:rsid w:val="008A27CA"/>
    <w:rsid w:val="008A3613"/>
    <w:rsid w:val="008A41EC"/>
    <w:rsid w:val="008A5AFF"/>
    <w:rsid w:val="008A655D"/>
    <w:rsid w:val="008A6673"/>
    <w:rsid w:val="008B0AAA"/>
    <w:rsid w:val="008B1109"/>
    <w:rsid w:val="008B196E"/>
    <w:rsid w:val="008B2C0D"/>
    <w:rsid w:val="008B5A33"/>
    <w:rsid w:val="008B5FD0"/>
    <w:rsid w:val="008B6705"/>
    <w:rsid w:val="008C0EBC"/>
    <w:rsid w:val="008C2A53"/>
    <w:rsid w:val="008C2B60"/>
    <w:rsid w:val="008C3341"/>
    <w:rsid w:val="008C5D99"/>
    <w:rsid w:val="008C6256"/>
    <w:rsid w:val="008C6D92"/>
    <w:rsid w:val="008C6FEB"/>
    <w:rsid w:val="008C7920"/>
    <w:rsid w:val="008D282C"/>
    <w:rsid w:val="008D3086"/>
    <w:rsid w:val="008D55C3"/>
    <w:rsid w:val="008D5BED"/>
    <w:rsid w:val="008D623E"/>
    <w:rsid w:val="008D67D5"/>
    <w:rsid w:val="008D7334"/>
    <w:rsid w:val="008D794D"/>
    <w:rsid w:val="008E1A4F"/>
    <w:rsid w:val="008E20A0"/>
    <w:rsid w:val="008E68C4"/>
    <w:rsid w:val="008E693B"/>
    <w:rsid w:val="008E7089"/>
    <w:rsid w:val="008E768D"/>
    <w:rsid w:val="008E7F03"/>
    <w:rsid w:val="008F1470"/>
    <w:rsid w:val="008F2DC3"/>
    <w:rsid w:val="008F3153"/>
    <w:rsid w:val="008F4864"/>
    <w:rsid w:val="008F4ECD"/>
    <w:rsid w:val="008F542E"/>
    <w:rsid w:val="008F5730"/>
    <w:rsid w:val="00900703"/>
    <w:rsid w:val="009018E6"/>
    <w:rsid w:val="009021D7"/>
    <w:rsid w:val="0090500F"/>
    <w:rsid w:val="009073AE"/>
    <w:rsid w:val="009100B8"/>
    <w:rsid w:val="009109D5"/>
    <w:rsid w:val="0091176E"/>
    <w:rsid w:val="00911BF9"/>
    <w:rsid w:val="00913678"/>
    <w:rsid w:val="00915954"/>
    <w:rsid w:val="009160E1"/>
    <w:rsid w:val="009175C8"/>
    <w:rsid w:val="00920CBE"/>
    <w:rsid w:val="009214FF"/>
    <w:rsid w:val="00922F02"/>
    <w:rsid w:val="0092330A"/>
    <w:rsid w:val="00923766"/>
    <w:rsid w:val="00925405"/>
    <w:rsid w:val="009302C3"/>
    <w:rsid w:val="00930B2A"/>
    <w:rsid w:val="00932C67"/>
    <w:rsid w:val="0093401D"/>
    <w:rsid w:val="009371B2"/>
    <w:rsid w:val="00937AA2"/>
    <w:rsid w:val="00940215"/>
    <w:rsid w:val="00940A64"/>
    <w:rsid w:val="009415C6"/>
    <w:rsid w:val="00941E48"/>
    <w:rsid w:val="0094225E"/>
    <w:rsid w:val="00942458"/>
    <w:rsid w:val="009425CC"/>
    <w:rsid w:val="009435DB"/>
    <w:rsid w:val="009453A8"/>
    <w:rsid w:val="00946B1E"/>
    <w:rsid w:val="0094749B"/>
    <w:rsid w:val="0094788B"/>
    <w:rsid w:val="00950E81"/>
    <w:rsid w:val="00950F1F"/>
    <w:rsid w:val="00951A74"/>
    <w:rsid w:val="00952234"/>
    <w:rsid w:val="00952AC8"/>
    <w:rsid w:val="0095304B"/>
    <w:rsid w:val="00953AE3"/>
    <w:rsid w:val="00953C28"/>
    <w:rsid w:val="00953D98"/>
    <w:rsid w:val="0096033C"/>
    <w:rsid w:val="00960F7B"/>
    <w:rsid w:val="009617B2"/>
    <w:rsid w:val="00962E76"/>
    <w:rsid w:val="00963395"/>
    <w:rsid w:val="00963B2F"/>
    <w:rsid w:val="009654BA"/>
    <w:rsid w:val="00972E16"/>
    <w:rsid w:val="00973CC0"/>
    <w:rsid w:val="009744B2"/>
    <w:rsid w:val="0097528E"/>
    <w:rsid w:val="009764A9"/>
    <w:rsid w:val="0098165F"/>
    <w:rsid w:val="00982365"/>
    <w:rsid w:val="009827D8"/>
    <w:rsid w:val="00982E31"/>
    <w:rsid w:val="009840A7"/>
    <w:rsid w:val="00985D42"/>
    <w:rsid w:val="00985D9C"/>
    <w:rsid w:val="00991372"/>
    <w:rsid w:val="009928F2"/>
    <w:rsid w:val="00993685"/>
    <w:rsid w:val="00993849"/>
    <w:rsid w:val="0099495E"/>
    <w:rsid w:val="00995FF0"/>
    <w:rsid w:val="00996039"/>
    <w:rsid w:val="009968D7"/>
    <w:rsid w:val="00997D6D"/>
    <w:rsid w:val="009A0A06"/>
    <w:rsid w:val="009A1324"/>
    <w:rsid w:val="009A2E6A"/>
    <w:rsid w:val="009A424C"/>
    <w:rsid w:val="009A4B8E"/>
    <w:rsid w:val="009A78E9"/>
    <w:rsid w:val="009B08F0"/>
    <w:rsid w:val="009B093A"/>
    <w:rsid w:val="009B34EA"/>
    <w:rsid w:val="009B3570"/>
    <w:rsid w:val="009B4E6D"/>
    <w:rsid w:val="009B4F65"/>
    <w:rsid w:val="009B7708"/>
    <w:rsid w:val="009B78CA"/>
    <w:rsid w:val="009C002C"/>
    <w:rsid w:val="009C17BA"/>
    <w:rsid w:val="009C319F"/>
    <w:rsid w:val="009C48B4"/>
    <w:rsid w:val="009C71BD"/>
    <w:rsid w:val="009C7D6D"/>
    <w:rsid w:val="009D0BF9"/>
    <w:rsid w:val="009D194E"/>
    <w:rsid w:val="009D2121"/>
    <w:rsid w:val="009D2BE3"/>
    <w:rsid w:val="009D40FE"/>
    <w:rsid w:val="009D4A3E"/>
    <w:rsid w:val="009D50A3"/>
    <w:rsid w:val="009D540C"/>
    <w:rsid w:val="009D6319"/>
    <w:rsid w:val="009D706D"/>
    <w:rsid w:val="009D70D9"/>
    <w:rsid w:val="009E2187"/>
    <w:rsid w:val="009E7852"/>
    <w:rsid w:val="009F0492"/>
    <w:rsid w:val="009F21D3"/>
    <w:rsid w:val="009F23AA"/>
    <w:rsid w:val="009F334D"/>
    <w:rsid w:val="009F67DD"/>
    <w:rsid w:val="009F71E2"/>
    <w:rsid w:val="00A02BA2"/>
    <w:rsid w:val="00A03278"/>
    <w:rsid w:val="00A0574A"/>
    <w:rsid w:val="00A05939"/>
    <w:rsid w:val="00A071EA"/>
    <w:rsid w:val="00A07A1C"/>
    <w:rsid w:val="00A1210D"/>
    <w:rsid w:val="00A146AC"/>
    <w:rsid w:val="00A149E9"/>
    <w:rsid w:val="00A14BC5"/>
    <w:rsid w:val="00A15213"/>
    <w:rsid w:val="00A16319"/>
    <w:rsid w:val="00A165B4"/>
    <w:rsid w:val="00A17070"/>
    <w:rsid w:val="00A2041C"/>
    <w:rsid w:val="00A20652"/>
    <w:rsid w:val="00A21292"/>
    <w:rsid w:val="00A24122"/>
    <w:rsid w:val="00A24C02"/>
    <w:rsid w:val="00A27467"/>
    <w:rsid w:val="00A278ED"/>
    <w:rsid w:val="00A279B1"/>
    <w:rsid w:val="00A3112C"/>
    <w:rsid w:val="00A3297D"/>
    <w:rsid w:val="00A34580"/>
    <w:rsid w:val="00A35BE8"/>
    <w:rsid w:val="00A36F3C"/>
    <w:rsid w:val="00A375A2"/>
    <w:rsid w:val="00A37BD1"/>
    <w:rsid w:val="00A4379F"/>
    <w:rsid w:val="00A43971"/>
    <w:rsid w:val="00A43F2E"/>
    <w:rsid w:val="00A44A63"/>
    <w:rsid w:val="00A465EA"/>
    <w:rsid w:val="00A467AA"/>
    <w:rsid w:val="00A479D4"/>
    <w:rsid w:val="00A52451"/>
    <w:rsid w:val="00A5369C"/>
    <w:rsid w:val="00A53BC4"/>
    <w:rsid w:val="00A540FB"/>
    <w:rsid w:val="00A54515"/>
    <w:rsid w:val="00A563E3"/>
    <w:rsid w:val="00A56AC9"/>
    <w:rsid w:val="00A56B6F"/>
    <w:rsid w:val="00A56DA0"/>
    <w:rsid w:val="00A577F2"/>
    <w:rsid w:val="00A57DEF"/>
    <w:rsid w:val="00A607FA"/>
    <w:rsid w:val="00A615C1"/>
    <w:rsid w:val="00A620B2"/>
    <w:rsid w:val="00A669D8"/>
    <w:rsid w:val="00A66DB6"/>
    <w:rsid w:val="00A67BC1"/>
    <w:rsid w:val="00A71ECA"/>
    <w:rsid w:val="00A7202F"/>
    <w:rsid w:val="00A74202"/>
    <w:rsid w:val="00A75C71"/>
    <w:rsid w:val="00A76ACB"/>
    <w:rsid w:val="00A77A6E"/>
    <w:rsid w:val="00A805E3"/>
    <w:rsid w:val="00A80BE8"/>
    <w:rsid w:val="00A81089"/>
    <w:rsid w:val="00A82A1A"/>
    <w:rsid w:val="00A84FB0"/>
    <w:rsid w:val="00A850A6"/>
    <w:rsid w:val="00A853EB"/>
    <w:rsid w:val="00A85661"/>
    <w:rsid w:val="00A86527"/>
    <w:rsid w:val="00A86798"/>
    <w:rsid w:val="00A868FD"/>
    <w:rsid w:val="00A902BA"/>
    <w:rsid w:val="00A92630"/>
    <w:rsid w:val="00A937E1"/>
    <w:rsid w:val="00A952A0"/>
    <w:rsid w:val="00A95A62"/>
    <w:rsid w:val="00A96D6A"/>
    <w:rsid w:val="00A96EFF"/>
    <w:rsid w:val="00A973BF"/>
    <w:rsid w:val="00AA03BC"/>
    <w:rsid w:val="00AA05A1"/>
    <w:rsid w:val="00AA061C"/>
    <w:rsid w:val="00AA1158"/>
    <w:rsid w:val="00AA223E"/>
    <w:rsid w:val="00AA2BCC"/>
    <w:rsid w:val="00AA306D"/>
    <w:rsid w:val="00AA3361"/>
    <w:rsid w:val="00AA3978"/>
    <w:rsid w:val="00AA39E1"/>
    <w:rsid w:val="00AA4EB6"/>
    <w:rsid w:val="00AB086D"/>
    <w:rsid w:val="00AB4DEB"/>
    <w:rsid w:val="00AB7EEA"/>
    <w:rsid w:val="00AC077F"/>
    <w:rsid w:val="00AC1142"/>
    <w:rsid w:val="00AC12BF"/>
    <w:rsid w:val="00AC1427"/>
    <w:rsid w:val="00AC387D"/>
    <w:rsid w:val="00AC5ACF"/>
    <w:rsid w:val="00AC5B64"/>
    <w:rsid w:val="00AC6364"/>
    <w:rsid w:val="00AD1341"/>
    <w:rsid w:val="00AD229D"/>
    <w:rsid w:val="00AD2B50"/>
    <w:rsid w:val="00AD2CD3"/>
    <w:rsid w:val="00AD436D"/>
    <w:rsid w:val="00AD43EF"/>
    <w:rsid w:val="00AD47F9"/>
    <w:rsid w:val="00AD533D"/>
    <w:rsid w:val="00AD62C0"/>
    <w:rsid w:val="00AE2182"/>
    <w:rsid w:val="00AE2B96"/>
    <w:rsid w:val="00AE3934"/>
    <w:rsid w:val="00AE400D"/>
    <w:rsid w:val="00AE5A11"/>
    <w:rsid w:val="00AE70A5"/>
    <w:rsid w:val="00AE7A33"/>
    <w:rsid w:val="00AF0176"/>
    <w:rsid w:val="00AF0B09"/>
    <w:rsid w:val="00AF115C"/>
    <w:rsid w:val="00AF2D5A"/>
    <w:rsid w:val="00AF3F75"/>
    <w:rsid w:val="00AF4604"/>
    <w:rsid w:val="00AF4FC0"/>
    <w:rsid w:val="00AF5B39"/>
    <w:rsid w:val="00AF5E11"/>
    <w:rsid w:val="00AF682C"/>
    <w:rsid w:val="00AF7B91"/>
    <w:rsid w:val="00B01839"/>
    <w:rsid w:val="00B023CF"/>
    <w:rsid w:val="00B048E1"/>
    <w:rsid w:val="00B04BE6"/>
    <w:rsid w:val="00B05006"/>
    <w:rsid w:val="00B052D2"/>
    <w:rsid w:val="00B064DB"/>
    <w:rsid w:val="00B10E3F"/>
    <w:rsid w:val="00B10FFD"/>
    <w:rsid w:val="00B11295"/>
    <w:rsid w:val="00B11351"/>
    <w:rsid w:val="00B11A10"/>
    <w:rsid w:val="00B125C6"/>
    <w:rsid w:val="00B1449A"/>
    <w:rsid w:val="00B15DFC"/>
    <w:rsid w:val="00B15F6F"/>
    <w:rsid w:val="00B1621B"/>
    <w:rsid w:val="00B20BAC"/>
    <w:rsid w:val="00B20FC2"/>
    <w:rsid w:val="00B2522C"/>
    <w:rsid w:val="00B260CD"/>
    <w:rsid w:val="00B265BD"/>
    <w:rsid w:val="00B26D62"/>
    <w:rsid w:val="00B330DE"/>
    <w:rsid w:val="00B33D52"/>
    <w:rsid w:val="00B354C5"/>
    <w:rsid w:val="00B35D81"/>
    <w:rsid w:val="00B37DFF"/>
    <w:rsid w:val="00B403B3"/>
    <w:rsid w:val="00B40BD3"/>
    <w:rsid w:val="00B4450B"/>
    <w:rsid w:val="00B4490C"/>
    <w:rsid w:val="00B45D44"/>
    <w:rsid w:val="00B460EF"/>
    <w:rsid w:val="00B46AE7"/>
    <w:rsid w:val="00B51EE9"/>
    <w:rsid w:val="00B5238B"/>
    <w:rsid w:val="00B5333D"/>
    <w:rsid w:val="00B53870"/>
    <w:rsid w:val="00B5433C"/>
    <w:rsid w:val="00B54875"/>
    <w:rsid w:val="00B550F6"/>
    <w:rsid w:val="00B555E4"/>
    <w:rsid w:val="00B55744"/>
    <w:rsid w:val="00B56A49"/>
    <w:rsid w:val="00B605E6"/>
    <w:rsid w:val="00B65871"/>
    <w:rsid w:val="00B6617D"/>
    <w:rsid w:val="00B6652E"/>
    <w:rsid w:val="00B665D5"/>
    <w:rsid w:val="00B66E0D"/>
    <w:rsid w:val="00B700C2"/>
    <w:rsid w:val="00B705BA"/>
    <w:rsid w:val="00B70C40"/>
    <w:rsid w:val="00B724FF"/>
    <w:rsid w:val="00B7297D"/>
    <w:rsid w:val="00B73953"/>
    <w:rsid w:val="00B74EAE"/>
    <w:rsid w:val="00B81B66"/>
    <w:rsid w:val="00B837CB"/>
    <w:rsid w:val="00B8501D"/>
    <w:rsid w:val="00B8759C"/>
    <w:rsid w:val="00B8777A"/>
    <w:rsid w:val="00B90D37"/>
    <w:rsid w:val="00B91268"/>
    <w:rsid w:val="00B91555"/>
    <w:rsid w:val="00B919B5"/>
    <w:rsid w:val="00B91AE4"/>
    <w:rsid w:val="00B93260"/>
    <w:rsid w:val="00B93589"/>
    <w:rsid w:val="00B93B14"/>
    <w:rsid w:val="00B95828"/>
    <w:rsid w:val="00B95CA0"/>
    <w:rsid w:val="00B95D86"/>
    <w:rsid w:val="00B975E1"/>
    <w:rsid w:val="00BA028A"/>
    <w:rsid w:val="00BA0990"/>
    <w:rsid w:val="00BA148B"/>
    <w:rsid w:val="00BA29F9"/>
    <w:rsid w:val="00BA2CD5"/>
    <w:rsid w:val="00BA3959"/>
    <w:rsid w:val="00BA492C"/>
    <w:rsid w:val="00BA4E66"/>
    <w:rsid w:val="00BA61E8"/>
    <w:rsid w:val="00BA658F"/>
    <w:rsid w:val="00BA69FA"/>
    <w:rsid w:val="00BA7994"/>
    <w:rsid w:val="00BB0074"/>
    <w:rsid w:val="00BB1191"/>
    <w:rsid w:val="00BB3722"/>
    <w:rsid w:val="00BB45FB"/>
    <w:rsid w:val="00BB4B4E"/>
    <w:rsid w:val="00BB54A9"/>
    <w:rsid w:val="00BB5F05"/>
    <w:rsid w:val="00BB6CC7"/>
    <w:rsid w:val="00BB74FB"/>
    <w:rsid w:val="00BB772C"/>
    <w:rsid w:val="00BB7C92"/>
    <w:rsid w:val="00BC1541"/>
    <w:rsid w:val="00BC26F3"/>
    <w:rsid w:val="00BC2D9A"/>
    <w:rsid w:val="00BC3BF6"/>
    <w:rsid w:val="00BC42E8"/>
    <w:rsid w:val="00BC5EE4"/>
    <w:rsid w:val="00BC6752"/>
    <w:rsid w:val="00BC6DB6"/>
    <w:rsid w:val="00BD3F70"/>
    <w:rsid w:val="00BD4361"/>
    <w:rsid w:val="00BD5883"/>
    <w:rsid w:val="00BD62D5"/>
    <w:rsid w:val="00BE0936"/>
    <w:rsid w:val="00BE10BB"/>
    <w:rsid w:val="00BE15F6"/>
    <w:rsid w:val="00BE4025"/>
    <w:rsid w:val="00BE4635"/>
    <w:rsid w:val="00BE4668"/>
    <w:rsid w:val="00BE4D5A"/>
    <w:rsid w:val="00BF16DF"/>
    <w:rsid w:val="00BF22ED"/>
    <w:rsid w:val="00BF39CA"/>
    <w:rsid w:val="00BF3F68"/>
    <w:rsid w:val="00BF7BAF"/>
    <w:rsid w:val="00BF7F7C"/>
    <w:rsid w:val="00C00190"/>
    <w:rsid w:val="00C0027E"/>
    <w:rsid w:val="00C00913"/>
    <w:rsid w:val="00C01E08"/>
    <w:rsid w:val="00C02203"/>
    <w:rsid w:val="00C02553"/>
    <w:rsid w:val="00C03A05"/>
    <w:rsid w:val="00C0434C"/>
    <w:rsid w:val="00C044F0"/>
    <w:rsid w:val="00C0596A"/>
    <w:rsid w:val="00C06E34"/>
    <w:rsid w:val="00C07B23"/>
    <w:rsid w:val="00C10210"/>
    <w:rsid w:val="00C119DB"/>
    <w:rsid w:val="00C12328"/>
    <w:rsid w:val="00C13736"/>
    <w:rsid w:val="00C138F5"/>
    <w:rsid w:val="00C15514"/>
    <w:rsid w:val="00C20285"/>
    <w:rsid w:val="00C20805"/>
    <w:rsid w:val="00C229D2"/>
    <w:rsid w:val="00C2364A"/>
    <w:rsid w:val="00C2700C"/>
    <w:rsid w:val="00C2710D"/>
    <w:rsid w:val="00C27E8D"/>
    <w:rsid w:val="00C315D1"/>
    <w:rsid w:val="00C31736"/>
    <w:rsid w:val="00C32682"/>
    <w:rsid w:val="00C32C08"/>
    <w:rsid w:val="00C330F3"/>
    <w:rsid w:val="00C33219"/>
    <w:rsid w:val="00C33A62"/>
    <w:rsid w:val="00C36401"/>
    <w:rsid w:val="00C4180F"/>
    <w:rsid w:val="00C41E22"/>
    <w:rsid w:val="00C431BC"/>
    <w:rsid w:val="00C434A0"/>
    <w:rsid w:val="00C43781"/>
    <w:rsid w:val="00C437FA"/>
    <w:rsid w:val="00C44CDE"/>
    <w:rsid w:val="00C46D3A"/>
    <w:rsid w:val="00C53C7A"/>
    <w:rsid w:val="00C55936"/>
    <w:rsid w:val="00C571BD"/>
    <w:rsid w:val="00C6102E"/>
    <w:rsid w:val="00C6108C"/>
    <w:rsid w:val="00C616FE"/>
    <w:rsid w:val="00C61B7E"/>
    <w:rsid w:val="00C6296B"/>
    <w:rsid w:val="00C6361A"/>
    <w:rsid w:val="00C639C4"/>
    <w:rsid w:val="00C6578F"/>
    <w:rsid w:val="00C66949"/>
    <w:rsid w:val="00C672EB"/>
    <w:rsid w:val="00C676A9"/>
    <w:rsid w:val="00C7183D"/>
    <w:rsid w:val="00C71DE0"/>
    <w:rsid w:val="00C7257F"/>
    <w:rsid w:val="00C731E0"/>
    <w:rsid w:val="00C7551D"/>
    <w:rsid w:val="00C7689F"/>
    <w:rsid w:val="00C76C2B"/>
    <w:rsid w:val="00C77983"/>
    <w:rsid w:val="00C80523"/>
    <w:rsid w:val="00C818CD"/>
    <w:rsid w:val="00C81D5B"/>
    <w:rsid w:val="00C820C9"/>
    <w:rsid w:val="00C827D3"/>
    <w:rsid w:val="00C83611"/>
    <w:rsid w:val="00C84C03"/>
    <w:rsid w:val="00C85333"/>
    <w:rsid w:val="00C85CFD"/>
    <w:rsid w:val="00C86E49"/>
    <w:rsid w:val="00C87C15"/>
    <w:rsid w:val="00C90787"/>
    <w:rsid w:val="00C915A4"/>
    <w:rsid w:val="00C91C67"/>
    <w:rsid w:val="00C92064"/>
    <w:rsid w:val="00C94471"/>
    <w:rsid w:val="00C945EB"/>
    <w:rsid w:val="00C953B4"/>
    <w:rsid w:val="00C954DB"/>
    <w:rsid w:val="00C95D12"/>
    <w:rsid w:val="00C95D91"/>
    <w:rsid w:val="00C97900"/>
    <w:rsid w:val="00C97AB9"/>
    <w:rsid w:val="00CA156B"/>
    <w:rsid w:val="00CA25CF"/>
    <w:rsid w:val="00CA2732"/>
    <w:rsid w:val="00CA2BFA"/>
    <w:rsid w:val="00CA5323"/>
    <w:rsid w:val="00CA5862"/>
    <w:rsid w:val="00CA643C"/>
    <w:rsid w:val="00CA7680"/>
    <w:rsid w:val="00CA7B1E"/>
    <w:rsid w:val="00CB0380"/>
    <w:rsid w:val="00CB0C00"/>
    <w:rsid w:val="00CB0E55"/>
    <w:rsid w:val="00CB248B"/>
    <w:rsid w:val="00CB3295"/>
    <w:rsid w:val="00CB513C"/>
    <w:rsid w:val="00CB52A1"/>
    <w:rsid w:val="00CB707C"/>
    <w:rsid w:val="00CB7B8F"/>
    <w:rsid w:val="00CB7BC7"/>
    <w:rsid w:val="00CB7D7E"/>
    <w:rsid w:val="00CC0050"/>
    <w:rsid w:val="00CC0936"/>
    <w:rsid w:val="00CC0CF0"/>
    <w:rsid w:val="00CC1664"/>
    <w:rsid w:val="00CC1FD7"/>
    <w:rsid w:val="00CC3495"/>
    <w:rsid w:val="00CC662D"/>
    <w:rsid w:val="00CC670D"/>
    <w:rsid w:val="00CC6D8E"/>
    <w:rsid w:val="00CC765F"/>
    <w:rsid w:val="00CD21D9"/>
    <w:rsid w:val="00CD5ACC"/>
    <w:rsid w:val="00CD6547"/>
    <w:rsid w:val="00CD6BED"/>
    <w:rsid w:val="00CD6D93"/>
    <w:rsid w:val="00CD7B1F"/>
    <w:rsid w:val="00CE116D"/>
    <w:rsid w:val="00CE1EA5"/>
    <w:rsid w:val="00CE2290"/>
    <w:rsid w:val="00CE23D7"/>
    <w:rsid w:val="00CE2B51"/>
    <w:rsid w:val="00CE2F94"/>
    <w:rsid w:val="00CE3FBE"/>
    <w:rsid w:val="00CE51DB"/>
    <w:rsid w:val="00CE6242"/>
    <w:rsid w:val="00CE6742"/>
    <w:rsid w:val="00CE6A4B"/>
    <w:rsid w:val="00CE72D8"/>
    <w:rsid w:val="00CE7E64"/>
    <w:rsid w:val="00CF250A"/>
    <w:rsid w:val="00CF32F0"/>
    <w:rsid w:val="00CF41E1"/>
    <w:rsid w:val="00CF6220"/>
    <w:rsid w:val="00CF6BC2"/>
    <w:rsid w:val="00CF6D63"/>
    <w:rsid w:val="00CF76AE"/>
    <w:rsid w:val="00D00159"/>
    <w:rsid w:val="00D00FC3"/>
    <w:rsid w:val="00D01DFE"/>
    <w:rsid w:val="00D029BB"/>
    <w:rsid w:val="00D043A7"/>
    <w:rsid w:val="00D048C7"/>
    <w:rsid w:val="00D04A96"/>
    <w:rsid w:val="00D04EE5"/>
    <w:rsid w:val="00D04F81"/>
    <w:rsid w:val="00D05BCE"/>
    <w:rsid w:val="00D10576"/>
    <w:rsid w:val="00D108B8"/>
    <w:rsid w:val="00D10E84"/>
    <w:rsid w:val="00D12181"/>
    <w:rsid w:val="00D12534"/>
    <w:rsid w:val="00D13A06"/>
    <w:rsid w:val="00D141D1"/>
    <w:rsid w:val="00D14A8C"/>
    <w:rsid w:val="00D1585F"/>
    <w:rsid w:val="00D171CE"/>
    <w:rsid w:val="00D171DC"/>
    <w:rsid w:val="00D20C21"/>
    <w:rsid w:val="00D214A7"/>
    <w:rsid w:val="00D22F8A"/>
    <w:rsid w:val="00D2412C"/>
    <w:rsid w:val="00D256FE"/>
    <w:rsid w:val="00D274E1"/>
    <w:rsid w:val="00D27E2B"/>
    <w:rsid w:val="00D30771"/>
    <w:rsid w:val="00D32F5D"/>
    <w:rsid w:val="00D33C2C"/>
    <w:rsid w:val="00D341B3"/>
    <w:rsid w:val="00D368CA"/>
    <w:rsid w:val="00D408B9"/>
    <w:rsid w:val="00D41625"/>
    <w:rsid w:val="00D41854"/>
    <w:rsid w:val="00D41D99"/>
    <w:rsid w:val="00D4338A"/>
    <w:rsid w:val="00D44C72"/>
    <w:rsid w:val="00D46357"/>
    <w:rsid w:val="00D46FC7"/>
    <w:rsid w:val="00D47AD3"/>
    <w:rsid w:val="00D5159C"/>
    <w:rsid w:val="00D51851"/>
    <w:rsid w:val="00D55842"/>
    <w:rsid w:val="00D558C6"/>
    <w:rsid w:val="00D5614C"/>
    <w:rsid w:val="00D56B99"/>
    <w:rsid w:val="00D607A1"/>
    <w:rsid w:val="00D62D5F"/>
    <w:rsid w:val="00D62E41"/>
    <w:rsid w:val="00D65F47"/>
    <w:rsid w:val="00D704C0"/>
    <w:rsid w:val="00D709ED"/>
    <w:rsid w:val="00D715EA"/>
    <w:rsid w:val="00D7267D"/>
    <w:rsid w:val="00D73154"/>
    <w:rsid w:val="00D737D8"/>
    <w:rsid w:val="00D7417F"/>
    <w:rsid w:val="00D74A04"/>
    <w:rsid w:val="00D802E2"/>
    <w:rsid w:val="00D81190"/>
    <w:rsid w:val="00D81861"/>
    <w:rsid w:val="00D81F79"/>
    <w:rsid w:val="00D82EB2"/>
    <w:rsid w:val="00D84E83"/>
    <w:rsid w:val="00D85D42"/>
    <w:rsid w:val="00D8742C"/>
    <w:rsid w:val="00D9103C"/>
    <w:rsid w:val="00D914B4"/>
    <w:rsid w:val="00D92167"/>
    <w:rsid w:val="00D92AD4"/>
    <w:rsid w:val="00D93D8C"/>
    <w:rsid w:val="00D94D62"/>
    <w:rsid w:val="00D9782C"/>
    <w:rsid w:val="00D97A32"/>
    <w:rsid w:val="00D97EC2"/>
    <w:rsid w:val="00DA11A8"/>
    <w:rsid w:val="00DA3B94"/>
    <w:rsid w:val="00DA4B7B"/>
    <w:rsid w:val="00DA5147"/>
    <w:rsid w:val="00DA7E4D"/>
    <w:rsid w:val="00DB0905"/>
    <w:rsid w:val="00DB3A0D"/>
    <w:rsid w:val="00DB476D"/>
    <w:rsid w:val="00DB5DA3"/>
    <w:rsid w:val="00DB662A"/>
    <w:rsid w:val="00DB6BFA"/>
    <w:rsid w:val="00DB6F42"/>
    <w:rsid w:val="00DB7610"/>
    <w:rsid w:val="00DC1237"/>
    <w:rsid w:val="00DC41CB"/>
    <w:rsid w:val="00DC52F0"/>
    <w:rsid w:val="00DC6807"/>
    <w:rsid w:val="00DC73DC"/>
    <w:rsid w:val="00DD020A"/>
    <w:rsid w:val="00DD070E"/>
    <w:rsid w:val="00DD0A4A"/>
    <w:rsid w:val="00DD0B0B"/>
    <w:rsid w:val="00DD0BC2"/>
    <w:rsid w:val="00DD20BD"/>
    <w:rsid w:val="00DD3657"/>
    <w:rsid w:val="00DD3E32"/>
    <w:rsid w:val="00DD4BBD"/>
    <w:rsid w:val="00DE1222"/>
    <w:rsid w:val="00DE1906"/>
    <w:rsid w:val="00DE29B9"/>
    <w:rsid w:val="00DE2AAB"/>
    <w:rsid w:val="00DE3B44"/>
    <w:rsid w:val="00DE433C"/>
    <w:rsid w:val="00DE4C36"/>
    <w:rsid w:val="00DE64CF"/>
    <w:rsid w:val="00DF132C"/>
    <w:rsid w:val="00DF2373"/>
    <w:rsid w:val="00DF28BB"/>
    <w:rsid w:val="00DF2DB1"/>
    <w:rsid w:val="00DF3A6E"/>
    <w:rsid w:val="00DF7004"/>
    <w:rsid w:val="00E00DF1"/>
    <w:rsid w:val="00E01126"/>
    <w:rsid w:val="00E01B24"/>
    <w:rsid w:val="00E01B53"/>
    <w:rsid w:val="00E02C4A"/>
    <w:rsid w:val="00E0593C"/>
    <w:rsid w:val="00E05BBE"/>
    <w:rsid w:val="00E05E2C"/>
    <w:rsid w:val="00E0666F"/>
    <w:rsid w:val="00E068FD"/>
    <w:rsid w:val="00E072CB"/>
    <w:rsid w:val="00E120BE"/>
    <w:rsid w:val="00E14981"/>
    <w:rsid w:val="00E176A7"/>
    <w:rsid w:val="00E2295C"/>
    <w:rsid w:val="00E22FDA"/>
    <w:rsid w:val="00E23251"/>
    <w:rsid w:val="00E23636"/>
    <w:rsid w:val="00E26658"/>
    <w:rsid w:val="00E30460"/>
    <w:rsid w:val="00E30568"/>
    <w:rsid w:val="00E33395"/>
    <w:rsid w:val="00E34A8C"/>
    <w:rsid w:val="00E35AF4"/>
    <w:rsid w:val="00E35FB6"/>
    <w:rsid w:val="00E3634C"/>
    <w:rsid w:val="00E36AA9"/>
    <w:rsid w:val="00E3703B"/>
    <w:rsid w:val="00E379E2"/>
    <w:rsid w:val="00E37B96"/>
    <w:rsid w:val="00E40C09"/>
    <w:rsid w:val="00E419BF"/>
    <w:rsid w:val="00E44CDD"/>
    <w:rsid w:val="00E46F3B"/>
    <w:rsid w:val="00E50809"/>
    <w:rsid w:val="00E50BBB"/>
    <w:rsid w:val="00E50F85"/>
    <w:rsid w:val="00E514DD"/>
    <w:rsid w:val="00E534BA"/>
    <w:rsid w:val="00E54272"/>
    <w:rsid w:val="00E545D3"/>
    <w:rsid w:val="00E55458"/>
    <w:rsid w:val="00E604D1"/>
    <w:rsid w:val="00E605E2"/>
    <w:rsid w:val="00E60864"/>
    <w:rsid w:val="00E61B2B"/>
    <w:rsid w:val="00E62AEE"/>
    <w:rsid w:val="00E6336E"/>
    <w:rsid w:val="00E64090"/>
    <w:rsid w:val="00E646E3"/>
    <w:rsid w:val="00E70016"/>
    <w:rsid w:val="00E7035F"/>
    <w:rsid w:val="00E729BE"/>
    <w:rsid w:val="00E7428B"/>
    <w:rsid w:val="00E808EE"/>
    <w:rsid w:val="00E83272"/>
    <w:rsid w:val="00E83559"/>
    <w:rsid w:val="00E85086"/>
    <w:rsid w:val="00E85B59"/>
    <w:rsid w:val="00E85E2D"/>
    <w:rsid w:val="00E8676E"/>
    <w:rsid w:val="00E90756"/>
    <w:rsid w:val="00E90B50"/>
    <w:rsid w:val="00E91514"/>
    <w:rsid w:val="00E935B7"/>
    <w:rsid w:val="00E938B8"/>
    <w:rsid w:val="00E94BA6"/>
    <w:rsid w:val="00E9579A"/>
    <w:rsid w:val="00E96FE6"/>
    <w:rsid w:val="00E975FC"/>
    <w:rsid w:val="00E97A51"/>
    <w:rsid w:val="00EA0727"/>
    <w:rsid w:val="00EA2B8C"/>
    <w:rsid w:val="00EA305A"/>
    <w:rsid w:val="00EB1055"/>
    <w:rsid w:val="00EB1DEE"/>
    <w:rsid w:val="00EB22AA"/>
    <w:rsid w:val="00EB2A7D"/>
    <w:rsid w:val="00EB51EC"/>
    <w:rsid w:val="00EB554D"/>
    <w:rsid w:val="00EC1744"/>
    <w:rsid w:val="00EC42EC"/>
    <w:rsid w:val="00EC5151"/>
    <w:rsid w:val="00EC5485"/>
    <w:rsid w:val="00EC5A64"/>
    <w:rsid w:val="00EC6795"/>
    <w:rsid w:val="00EC7543"/>
    <w:rsid w:val="00EC7BE6"/>
    <w:rsid w:val="00ED2F06"/>
    <w:rsid w:val="00ED30C3"/>
    <w:rsid w:val="00ED32EE"/>
    <w:rsid w:val="00ED379E"/>
    <w:rsid w:val="00ED37F5"/>
    <w:rsid w:val="00EE0220"/>
    <w:rsid w:val="00EE055A"/>
    <w:rsid w:val="00EE05F7"/>
    <w:rsid w:val="00EE2251"/>
    <w:rsid w:val="00EE243F"/>
    <w:rsid w:val="00EE2A5C"/>
    <w:rsid w:val="00EE30FF"/>
    <w:rsid w:val="00EE3B92"/>
    <w:rsid w:val="00EE4666"/>
    <w:rsid w:val="00EE6524"/>
    <w:rsid w:val="00EE6ADA"/>
    <w:rsid w:val="00EE6B83"/>
    <w:rsid w:val="00EE7856"/>
    <w:rsid w:val="00EF0B3F"/>
    <w:rsid w:val="00EF3D6D"/>
    <w:rsid w:val="00EF60D5"/>
    <w:rsid w:val="00EF6929"/>
    <w:rsid w:val="00EF7042"/>
    <w:rsid w:val="00EF7C3D"/>
    <w:rsid w:val="00F00C12"/>
    <w:rsid w:val="00F00DEF"/>
    <w:rsid w:val="00F00EDA"/>
    <w:rsid w:val="00F01146"/>
    <w:rsid w:val="00F02C9C"/>
    <w:rsid w:val="00F02D93"/>
    <w:rsid w:val="00F0384B"/>
    <w:rsid w:val="00F067C7"/>
    <w:rsid w:val="00F07B01"/>
    <w:rsid w:val="00F07D9A"/>
    <w:rsid w:val="00F10A9B"/>
    <w:rsid w:val="00F12A60"/>
    <w:rsid w:val="00F142EA"/>
    <w:rsid w:val="00F15ABB"/>
    <w:rsid w:val="00F1651E"/>
    <w:rsid w:val="00F17CB8"/>
    <w:rsid w:val="00F20C4B"/>
    <w:rsid w:val="00F222AE"/>
    <w:rsid w:val="00F2320F"/>
    <w:rsid w:val="00F25C19"/>
    <w:rsid w:val="00F300F1"/>
    <w:rsid w:val="00F311E5"/>
    <w:rsid w:val="00F324EE"/>
    <w:rsid w:val="00F325CC"/>
    <w:rsid w:val="00F3433A"/>
    <w:rsid w:val="00F34590"/>
    <w:rsid w:val="00F35682"/>
    <w:rsid w:val="00F3591D"/>
    <w:rsid w:val="00F370D4"/>
    <w:rsid w:val="00F377E4"/>
    <w:rsid w:val="00F41751"/>
    <w:rsid w:val="00F42731"/>
    <w:rsid w:val="00F437A2"/>
    <w:rsid w:val="00F44343"/>
    <w:rsid w:val="00F46DFC"/>
    <w:rsid w:val="00F50A13"/>
    <w:rsid w:val="00F50E58"/>
    <w:rsid w:val="00F50F71"/>
    <w:rsid w:val="00F5306F"/>
    <w:rsid w:val="00F55787"/>
    <w:rsid w:val="00F55D24"/>
    <w:rsid w:val="00F567B9"/>
    <w:rsid w:val="00F569DC"/>
    <w:rsid w:val="00F70624"/>
    <w:rsid w:val="00F70BE8"/>
    <w:rsid w:val="00F717C5"/>
    <w:rsid w:val="00F7262C"/>
    <w:rsid w:val="00F72A9C"/>
    <w:rsid w:val="00F72E74"/>
    <w:rsid w:val="00F73712"/>
    <w:rsid w:val="00F74489"/>
    <w:rsid w:val="00F74784"/>
    <w:rsid w:val="00F80C4F"/>
    <w:rsid w:val="00F8118C"/>
    <w:rsid w:val="00F816D8"/>
    <w:rsid w:val="00F81F96"/>
    <w:rsid w:val="00F82D4A"/>
    <w:rsid w:val="00F83B36"/>
    <w:rsid w:val="00F84364"/>
    <w:rsid w:val="00F8500F"/>
    <w:rsid w:val="00F85057"/>
    <w:rsid w:val="00F85246"/>
    <w:rsid w:val="00F86CEA"/>
    <w:rsid w:val="00F86FF3"/>
    <w:rsid w:val="00F878DD"/>
    <w:rsid w:val="00F90493"/>
    <w:rsid w:val="00F9187D"/>
    <w:rsid w:val="00F91D48"/>
    <w:rsid w:val="00F92A23"/>
    <w:rsid w:val="00F92B27"/>
    <w:rsid w:val="00F96538"/>
    <w:rsid w:val="00F97035"/>
    <w:rsid w:val="00F974D9"/>
    <w:rsid w:val="00F97B87"/>
    <w:rsid w:val="00FA0418"/>
    <w:rsid w:val="00FA0B02"/>
    <w:rsid w:val="00FA32B5"/>
    <w:rsid w:val="00FA3787"/>
    <w:rsid w:val="00FA4916"/>
    <w:rsid w:val="00FA5C65"/>
    <w:rsid w:val="00FB0F2D"/>
    <w:rsid w:val="00FB0F94"/>
    <w:rsid w:val="00FB1AA3"/>
    <w:rsid w:val="00FB1F55"/>
    <w:rsid w:val="00FB38A9"/>
    <w:rsid w:val="00FB3FF9"/>
    <w:rsid w:val="00FB54CE"/>
    <w:rsid w:val="00FB5738"/>
    <w:rsid w:val="00FB5F53"/>
    <w:rsid w:val="00FC07DB"/>
    <w:rsid w:val="00FC1A90"/>
    <w:rsid w:val="00FC3481"/>
    <w:rsid w:val="00FC34AF"/>
    <w:rsid w:val="00FC431E"/>
    <w:rsid w:val="00FC5320"/>
    <w:rsid w:val="00FC5709"/>
    <w:rsid w:val="00FC5BF7"/>
    <w:rsid w:val="00FC5E1E"/>
    <w:rsid w:val="00FC76CA"/>
    <w:rsid w:val="00FD6AC9"/>
    <w:rsid w:val="00FD70F8"/>
    <w:rsid w:val="00FE1984"/>
    <w:rsid w:val="00FE25B0"/>
    <w:rsid w:val="00FE2A00"/>
    <w:rsid w:val="00FE31A4"/>
    <w:rsid w:val="00FE36FE"/>
    <w:rsid w:val="00FE4010"/>
    <w:rsid w:val="00FE50CD"/>
    <w:rsid w:val="00FE59BA"/>
    <w:rsid w:val="00FE60F9"/>
    <w:rsid w:val="00FF2A32"/>
    <w:rsid w:val="00FF32A0"/>
    <w:rsid w:val="00FF41DC"/>
    <w:rsid w:val="01401E26"/>
    <w:rsid w:val="0186D22A"/>
    <w:rsid w:val="01CF84BA"/>
    <w:rsid w:val="0242A74B"/>
    <w:rsid w:val="0276CF9D"/>
    <w:rsid w:val="0279047D"/>
    <w:rsid w:val="028AFF12"/>
    <w:rsid w:val="02C71DD3"/>
    <w:rsid w:val="02D842BE"/>
    <w:rsid w:val="03351CDD"/>
    <w:rsid w:val="0342ABF8"/>
    <w:rsid w:val="034BD053"/>
    <w:rsid w:val="0355315D"/>
    <w:rsid w:val="0356FA12"/>
    <w:rsid w:val="03A94312"/>
    <w:rsid w:val="03EE1D6D"/>
    <w:rsid w:val="03F454F2"/>
    <w:rsid w:val="04A2695C"/>
    <w:rsid w:val="04D8BEFE"/>
    <w:rsid w:val="04FE94AF"/>
    <w:rsid w:val="051930AE"/>
    <w:rsid w:val="05936208"/>
    <w:rsid w:val="05BDBFE9"/>
    <w:rsid w:val="05DC9E38"/>
    <w:rsid w:val="06080844"/>
    <w:rsid w:val="061B1355"/>
    <w:rsid w:val="06356F71"/>
    <w:rsid w:val="0639CD22"/>
    <w:rsid w:val="063A52BD"/>
    <w:rsid w:val="063C8F74"/>
    <w:rsid w:val="06406632"/>
    <w:rsid w:val="0686BA6C"/>
    <w:rsid w:val="06952306"/>
    <w:rsid w:val="069AD9CB"/>
    <w:rsid w:val="06DE01F2"/>
    <w:rsid w:val="06DE1F8F"/>
    <w:rsid w:val="070EE081"/>
    <w:rsid w:val="073916EB"/>
    <w:rsid w:val="073A8243"/>
    <w:rsid w:val="07BF5463"/>
    <w:rsid w:val="07F8FEE6"/>
    <w:rsid w:val="096EB4BF"/>
    <w:rsid w:val="0977F81C"/>
    <w:rsid w:val="0A12AF64"/>
    <w:rsid w:val="0A1FE29B"/>
    <w:rsid w:val="0A3249AA"/>
    <w:rsid w:val="0AE85909"/>
    <w:rsid w:val="0B2D3102"/>
    <w:rsid w:val="0B47749D"/>
    <w:rsid w:val="0B7336DB"/>
    <w:rsid w:val="0B745159"/>
    <w:rsid w:val="0BA6D237"/>
    <w:rsid w:val="0BE26B3D"/>
    <w:rsid w:val="0C301CDD"/>
    <w:rsid w:val="0C30D874"/>
    <w:rsid w:val="0C3E1BB0"/>
    <w:rsid w:val="0C809207"/>
    <w:rsid w:val="0CCB82F4"/>
    <w:rsid w:val="0CFBBDD4"/>
    <w:rsid w:val="0D2327E4"/>
    <w:rsid w:val="0D33F25B"/>
    <w:rsid w:val="0D384F37"/>
    <w:rsid w:val="0D443ABF"/>
    <w:rsid w:val="0DAC4CD1"/>
    <w:rsid w:val="0DAFF6C9"/>
    <w:rsid w:val="0DE50EDB"/>
    <w:rsid w:val="0E558AD2"/>
    <w:rsid w:val="0F7EEAAE"/>
    <w:rsid w:val="10414523"/>
    <w:rsid w:val="1046FCEE"/>
    <w:rsid w:val="105AD3B1"/>
    <w:rsid w:val="1076190E"/>
    <w:rsid w:val="109E7063"/>
    <w:rsid w:val="10E2C89F"/>
    <w:rsid w:val="1122EA7D"/>
    <w:rsid w:val="11446C5C"/>
    <w:rsid w:val="11AEC141"/>
    <w:rsid w:val="11FD5C8D"/>
    <w:rsid w:val="12136A87"/>
    <w:rsid w:val="12437E38"/>
    <w:rsid w:val="12546E78"/>
    <w:rsid w:val="125CE3A6"/>
    <w:rsid w:val="128BD250"/>
    <w:rsid w:val="12CC1673"/>
    <w:rsid w:val="1324691B"/>
    <w:rsid w:val="132E22CB"/>
    <w:rsid w:val="13ADE95F"/>
    <w:rsid w:val="13C45FF3"/>
    <w:rsid w:val="13E2B215"/>
    <w:rsid w:val="13FBEE80"/>
    <w:rsid w:val="1449B7F2"/>
    <w:rsid w:val="1472B764"/>
    <w:rsid w:val="147E4973"/>
    <w:rsid w:val="148A5594"/>
    <w:rsid w:val="14E48851"/>
    <w:rsid w:val="154ADBC6"/>
    <w:rsid w:val="15BABC65"/>
    <w:rsid w:val="15D126A9"/>
    <w:rsid w:val="15E77740"/>
    <w:rsid w:val="160B79F5"/>
    <w:rsid w:val="16487A2D"/>
    <w:rsid w:val="1653E684"/>
    <w:rsid w:val="16BDD783"/>
    <w:rsid w:val="1710C6D6"/>
    <w:rsid w:val="174B81D8"/>
    <w:rsid w:val="17711029"/>
    <w:rsid w:val="17A58DFB"/>
    <w:rsid w:val="17A5EF44"/>
    <w:rsid w:val="17E1FADF"/>
    <w:rsid w:val="181A861C"/>
    <w:rsid w:val="182EEE90"/>
    <w:rsid w:val="184D1FF4"/>
    <w:rsid w:val="18DA26AE"/>
    <w:rsid w:val="18FFBFE9"/>
    <w:rsid w:val="191E456B"/>
    <w:rsid w:val="19461FB1"/>
    <w:rsid w:val="19BAEBF1"/>
    <w:rsid w:val="19C4EB28"/>
    <w:rsid w:val="19F2EE98"/>
    <w:rsid w:val="1A323D6E"/>
    <w:rsid w:val="1A44A034"/>
    <w:rsid w:val="1A814CF5"/>
    <w:rsid w:val="1AF6F6B9"/>
    <w:rsid w:val="1B05DBEF"/>
    <w:rsid w:val="1B0B0E92"/>
    <w:rsid w:val="1B28DC23"/>
    <w:rsid w:val="1B636233"/>
    <w:rsid w:val="1BBCFF18"/>
    <w:rsid w:val="1BC9CB3E"/>
    <w:rsid w:val="1C18901E"/>
    <w:rsid w:val="1C280040"/>
    <w:rsid w:val="1C2C4183"/>
    <w:rsid w:val="1C30D852"/>
    <w:rsid w:val="1C58E66A"/>
    <w:rsid w:val="1CA861E4"/>
    <w:rsid w:val="1CAFD3A6"/>
    <w:rsid w:val="1CEADD7B"/>
    <w:rsid w:val="1CEC9DCA"/>
    <w:rsid w:val="1CF276A0"/>
    <w:rsid w:val="1DA65ABF"/>
    <w:rsid w:val="1DC2DAE8"/>
    <w:rsid w:val="1E30498D"/>
    <w:rsid w:val="1E659FD9"/>
    <w:rsid w:val="1E8CB1ED"/>
    <w:rsid w:val="1E995AF4"/>
    <w:rsid w:val="1EDE9742"/>
    <w:rsid w:val="1F0A9DFB"/>
    <w:rsid w:val="1F0F937C"/>
    <w:rsid w:val="1F464259"/>
    <w:rsid w:val="1F60884B"/>
    <w:rsid w:val="1F6338C1"/>
    <w:rsid w:val="1F694C22"/>
    <w:rsid w:val="1F774371"/>
    <w:rsid w:val="1FCDA6D0"/>
    <w:rsid w:val="1FED6BA0"/>
    <w:rsid w:val="1FEF7760"/>
    <w:rsid w:val="1FFAE438"/>
    <w:rsid w:val="200E2123"/>
    <w:rsid w:val="20191264"/>
    <w:rsid w:val="204ED285"/>
    <w:rsid w:val="20658DDD"/>
    <w:rsid w:val="20BA529F"/>
    <w:rsid w:val="20E9315C"/>
    <w:rsid w:val="20EED005"/>
    <w:rsid w:val="21103000"/>
    <w:rsid w:val="2119C8D4"/>
    <w:rsid w:val="2144E8D4"/>
    <w:rsid w:val="214ADF57"/>
    <w:rsid w:val="21CAED65"/>
    <w:rsid w:val="2204E4D0"/>
    <w:rsid w:val="224548DD"/>
    <w:rsid w:val="224C0C50"/>
    <w:rsid w:val="227F5022"/>
    <w:rsid w:val="22998469"/>
    <w:rsid w:val="22A37F36"/>
    <w:rsid w:val="22C4C9FD"/>
    <w:rsid w:val="23790F24"/>
    <w:rsid w:val="238B741D"/>
    <w:rsid w:val="23CD9C32"/>
    <w:rsid w:val="23D3BF65"/>
    <w:rsid w:val="23D4BBEE"/>
    <w:rsid w:val="2401F9AD"/>
    <w:rsid w:val="24338147"/>
    <w:rsid w:val="245BB782"/>
    <w:rsid w:val="24A15138"/>
    <w:rsid w:val="2517D119"/>
    <w:rsid w:val="254B9FE3"/>
    <w:rsid w:val="258DA612"/>
    <w:rsid w:val="25B574E9"/>
    <w:rsid w:val="25E19EB6"/>
    <w:rsid w:val="25F64A84"/>
    <w:rsid w:val="2615DA5D"/>
    <w:rsid w:val="26220CFD"/>
    <w:rsid w:val="262ADEF7"/>
    <w:rsid w:val="26320557"/>
    <w:rsid w:val="2644B850"/>
    <w:rsid w:val="266FFDC2"/>
    <w:rsid w:val="26E3A957"/>
    <w:rsid w:val="26EE6356"/>
    <w:rsid w:val="26EF09B8"/>
    <w:rsid w:val="26F79061"/>
    <w:rsid w:val="26F8C46B"/>
    <w:rsid w:val="27721D8E"/>
    <w:rsid w:val="27BEFA49"/>
    <w:rsid w:val="27DB6C8A"/>
    <w:rsid w:val="282286DC"/>
    <w:rsid w:val="28854002"/>
    <w:rsid w:val="28913B49"/>
    <w:rsid w:val="28A185EC"/>
    <w:rsid w:val="28C13765"/>
    <w:rsid w:val="28FD1256"/>
    <w:rsid w:val="29011B0F"/>
    <w:rsid w:val="291A9392"/>
    <w:rsid w:val="2959FC1E"/>
    <w:rsid w:val="29AF60FB"/>
    <w:rsid w:val="29FD5330"/>
    <w:rsid w:val="2A1D4686"/>
    <w:rsid w:val="2A7DAA58"/>
    <w:rsid w:val="2AD132A8"/>
    <w:rsid w:val="2AE6BF6B"/>
    <w:rsid w:val="2AECEEE7"/>
    <w:rsid w:val="2AEF955C"/>
    <w:rsid w:val="2AFA3BE6"/>
    <w:rsid w:val="2B242119"/>
    <w:rsid w:val="2B393903"/>
    <w:rsid w:val="2B46C7BD"/>
    <w:rsid w:val="2B9F3D5E"/>
    <w:rsid w:val="2BA6D246"/>
    <w:rsid w:val="2BA80A96"/>
    <w:rsid w:val="2BC0E375"/>
    <w:rsid w:val="2BC2295F"/>
    <w:rsid w:val="2BED03EC"/>
    <w:rsid w:val="2C0F98B1"/>
    <w:rsid w:val="2CF38B98"/>
    <w:rsid w:val="2CF8C546"/>
    <w:rsid w:val="2D5D8E22"/>
    <w:rsid w:val="2D628C7F"/>
    <w:rsid w:val="2DAF23B0"/>
    <w:rsid w:val="2E05FFA8"/>
    <w:rsid w:val="2E1D86F5"/>
    <w:rsid w:val="2ED325F8"/>
    <w:rsid w:val="2ED67D0E"/>
    <w:rsid w:val="2EF4BB0A"/>
    <w:rsid w:val="2F312B95"/>
    <w:rsid w:val="2F47F2D0"/>
    <w:rsid w:val="2F53C743"/>
    <w:rsid w:val="2FA7F72D"/>
    <w:rsid w:val="2FE3C49A"/>
    <w:rsid w:val="2FF6E84C"/>
    <w:rsid w:val="303F72D5"/>
    <w:rsid w:val="30584E57"/>
    <w:rsid w:val="30B10A34"/>
    <w:rsid w:val="30D83829"/>
    <w:rsid w:val="310E6316"/>
    <w:rsid w:val="3123B005"/>
    <w:rsid w:val="312A0B25"/>
    <w:rsid w:val="31D86CAB"/>
    <w:rsid w:val="32D48267"/>
    <w:rsid w:val="32E6E0DF"/>
    <w:rsid w:val="32FD2195"/>
    <w:rsid w:val="3312AC2A"/>
    <w:rsid w:val="33245637"/>
    <w:rsid w:val="333C6B81"/>
    <w:rsid w:val="33714534"/>
    <w:rsid w:val="34257854"/>
    <w:rsid w:val="343217C5"/>
    <w:rsid w:val="345F6134"/>
    <w:rsid w:val="3460757C"/>
    <w:rsid w:val="347DD01E"/>
    <w:rsid w:val="350B866B"/>
    <w:rsid w:val="3521903A"/>
    <w:rsid w:val="3521BEE9"/>
    <w:rsid w:val="352656E8"/>
    <w:rsid w:val="35268657"/>
    <w:rsid w:val="3560E333"/>
    <w:rsid w:val="35E397D2"/>
    <w:rsid w:val="360C790C"/>
    <w:rsid w:val="368D458B"/>
    <w:rsid w:val="36CAC5D0"/>
    <w:rsid w:val="3707C7ED"/>
    <w:rsid w:val="37217603"/>
    <w:rsid w:val="3723FE73"/>
    <w:rsid w:val="377166D3"/>
    <w:rsid w:val="37A02E04"/>
    <w:rsid w:val="37BD4581"/>
    <w:rsid w:val="37C088B9"/>
    <w:rsid w:val="37FE4265"/>
    <w:rsid w:val="38084C21"/>
    <w:rsid w:val="381FB300"/>
    <w:rsid w:val="382990C8"/>
    <w:rsid w:val="38AD7102"/>
    <w:rsid w:val="38C0CCD7"/>
    <w:rsid w:val="39A76252"/>
    <w:rsid w:val="3A07A37A"/>
    <w:rsid w:val="3A1038F8"/>
    <w:rsid w:val="3A612248"/>
    <w:rsid w:val="3A615BB6"/>
    <w:rsid w:val="3AA7A081"/>
    <w:rsid w:val="3AF8573D"/>
    <w:rsid w:val="3B2BB62B"/>
    <w:rsid w:val="3B8D0C50"/>
    <w:rsid w:val="3B9F928B"/>
    <w:rsid w:val="3BA432FE"/>
    <w:rsid w:val="3BBC6428"/>
    <w:rsid w:val="3BED5C1F"/>
    <w:rsid w:val="3BFF64D8"/>
    <w:rsid w:val="3C1EA080"/>
    <w:rsid w:val="3CB0E1D9"/>
    <w:rsid w:val="3CE73D8C"/>
    <w:rsid w:val="3D0E229C"/>
    <w:rsid w:val="3D2FE9F5"/>
    <w:rsid w:val="3D6B3636"/>
    <w:rsid w:val="3DA5B097"/>
    <w:rsid w:val="3DAD0CEA"/>
    <w:rsid w:val="3E1474F5"/>
    <w:rsid w:val="3E46854B"/>
    <w:rsid w:val="3E9AD609"/>
    <w:rsid w:val="3EA45857"/>
    <w:rsid w:val="3EE96D17"/>
    <w:rsid w:val="3EF321CB"/>
    <w:rsid w:val="3F56C6CB"/>
    <w:rsid w:val="3F9822E5"/>
    <w:rsid w:val="3F9F1CB8"/>
    <w:rsid w:val="3FB50F34"/>
    <w:rsid w:val="3FD5793A"/>
    <w:rsid w:val="3FE25660"/>
    <w:rsid w:val="405AFE26"/>
    <w:rsid w:val="4068E4CF"/>
    <w:rsid w:val="407B978A"/>
    <w:rsid w:val="408088B8"/>
    <w:rsid w:val="40B7D1F9"/>
    <w:rsid w:val="4112A6BE"/>
    <w:rsid w:val="4192C820"/>
    <w:rsid w:val="41F71F17"/>
    <w:rsid w:val="42408613"/>
    <w:rsid w:val="424C060F"/>
    <w:rsid w:val="427B8ECE"/>
    <w:rsid w:val="4332EDDF"/>
    <w:rsid w:val="43387AB2"/>
    <w:rsid w:val="436A57C0"/>
    <w:rsid w:val="43723259"/>
    <w:rsid w:val="438C02D4"/>
    <w:rsid w:val="43C0FE93"/>
    <w:rsid w:val="44708F3C"/>
    <w:rsid w:val="44E40D17"/>
    <w:rsid w:val="44E8B003"/>
    <w:rsid w:val="450D992C"/>
    <w:rsid w:val="45631D10"/>
    <w:rsid w:val="45755EAE"/>
    <w:rsid w:val="457A6E33"/>
    <w:rsid w:val="460DC856"/>
    <w:rsid w:val="46106267"/>
    <w:rsid w:val="4627C782"/>
    <w:rsid w:val="46C7557F"/>
    <w:rsid w:val="473DF16C"/>
    <w:rsid w:val="475992A1"/>
    <w:rsid w:val="479B8A67"/>
    <w:rsid w:val="47E99927"/>
    <w:rsid w:val="4829385E"/>
    <w:rsid w:val="486404BD"/>
    <w:rsid w:val="487C7267"/>
    <w:rsid w:val="48CB118B"/>
    <w:rsid w:val="48ECCE42"/>
    <w:rsid w:val="490A5FF4"/>
    <w:rsid w:val="49693860"/>
    <w:rsid w:val="496DEB68"/>
    <w:rsid w:val="497CD8E2"/>
    <w:rsid w:val="49F05788"/>
    <w:rsid w:val="4A703704"/>
    <w:rsid w:val="4A8E4E9E"/>
    <w:rsid w:val="4A9123A9"/>
    <w:rsid w:val="4ACF798B"/>
    <w:rsid w:val="4B26CEDF"/>
    <w:rsid w:val="4B7A39CF"/>
    <w:rsid w:val="4B8024A0"/>
    <w:rsid w:val="4B8BE994"/>
    <w:rsid w:val="4BBD1FA3"/>
    <w:rsid w:val="4BD547D9"/>
    <w:rsid w:val="4C2961E2"/>
    <w:rsid w:val="4C7501EC"/>
    <w:rsid w:val="4D0826E2"/>
    <w:rsid w:val="4DD90F0A"/>
    <w:rsid w:val="4E18A30C"/>
    <w:rsid w:val="4E624E09"/>
    <w:rsid w:val="4E7F0FF5"/>
    <w:rsid w:val="4F0ABB9D"/>
    <w:rsid w:val="4F3E3DB5"/>
    <w:rsid w:val="4F4C3A9D"/>
    <w:rsid w:val="4FE12D15"/>
    <w:rsid w:val="4FFC5513"/>
    <w:rsid w:val="505F58C1"/>
    <w:rsid w:val="506773AD"/>
    <w:rsid w:val="5085FACD"/>
    <w:rsid w:val="50AC4EBF"/>
    <w:rsid w:val="50C5768F"/>
    <w:rsid w:val="50D97941"/>
    <w:rsid w:val="50EBE663"/>
    <w:rsid w:val="5181AA17"/>
    <w:rsid w:val="51AFD62F"/>
    <w:rsid w:val="5201F452"/>
    <w:rsid w:val="523B56AC"/>
    <w:rsid w:val="52802F76"/>
    <w:rsid w:val="528BC1A3"/>
    <w:rsid w:val="5291A178"/>
    <w:rsid w:val="52A65331"/>
    <w:rsid w:val="52F8D1C1"/>
    <w:rsid w:val="5331EB96"/>
    <w:rsid w:val="53691705"/>
    <w:rsid w:val="53966993"/>
    <w:rsid w:val="539CC502"/>
    <w:rsid w:val="53E46A78"/>
    <w:rsid w:val="542AE059"/>
    <w:rsid w:val="545B0FD5"/>
    <w:rsid w:val="5465C120"/>
    <w:rsid w:val="5487F87B"/>
    <w:rsid w:val="54F18A5E"/>
    <w:rsid w:val="54F7EC87"/>
    <w:rsid w:val="55522C48"/>
    <w:rsid w:val="55934CCB"/>
    <w:rsid w:val="55CBECB6"/>
    <w:rsid w:val="56106A9A"/>
    <w:rsid w:val="56C2B864"/>
    <w:rsid w:val="56C7334E"/>
    <w:rsid w:val="572A5E72"/>
    <w:rsid w:val="5733C78A"/>
    <w:rsid w:val="5745AB00"/>
    <w:rsid w:val="575EC170"/>
    <w:rsid w:val="579007E9"/>
    <w:rsid w:val="57A23568"/>
    <w:rsid w:val="57A9AFCE"/>
    <w:rsid w:val="57F83DBF"/>
    <w:rsid w:val="584A2BA4"/>
    <w:rsid w:val="5851011E"/>
    <w:rsid w:val="586A9A98"/>
    <w:rsid w:val="58B9E36A"/>
    <w:rsid w:val="58BD7E22"/>
    <w:rsid w:val="58D9E438"/>
    <w:rsid w:val="58EB7F66"/>
    <w:rsid w:val="590CE1B0"/>
    <w:rsid w:val="59A20CEF"/>
    <w:rsid w:val="59A403CA"/>
    <w:rsid w:val="59DF96AE"/>
    <w:rsid w:val="59E9C915"/>
    <w:rsid w:val="5A327F73"/>
    <w:rsid w:val="5A7F282A"/>
    <w:rsid w:val="5B382165"/>
    <w:rsid w:val="5B556CD5"/>
    <w:rsid w:val="5BD92FA3"/>
    <w:rsid w:val="5BFD5784"/>
    <w:rsid w:val="5C04C9EE"/>
    <w:rsid w:val="5C21FA52"/>
    <w:rsid w:val="5C844DC5"/>
    <w:rsid w:val="5CAA864A"/>
    <w:rsid w:val="5CC008F2"/>
    <w:rsid w:val="5CF77677"/>
    <w:rsid w:val="5D45F3AC"/>
    <w:rsid w:val="5E320420"/>
    <w:rsid w:val="5E8A6B75"/>
    <w:rsid w:val="5E94136F"/>
    <w:rsid w:val="5ED453FE"/>
    <w:rsid w:val="5F1129BC"/>
    <w:rsid w:val="5F47620A"/>
    <w:rsid w:val="5F6A469F"/>
    <w:rsid w:val="5FD90A84"/>
    <w:rsid w:val="5FEC93F7"/>
    <w:rsid w:val="600878EB"/>
    <w:rsid w:val="6013D389"/>
    <w:rsid w:val="6045670F"/>
    <w:rsid w:val="60478060"/>
    <w:rsid w:val="6051413C"/>
    <w:rsid w:val="60559794"/>
    <w:rsid w:val="605D465D"/>
    <w:rsid w:val="60D5D6FF"/>
    <w:rsid w:val="60E75CD7"/>
    <w:rsid w:val="6107C93B"/>
    <w:rsid w:val="616480A5"/>
    <w:rsid w:val="61890D56"/>
    <w:rsid w:val="61A6761D"/>
    <w:rsid w:val="61A79559"/>
    <w:rsid w:val="61D37409"/>
    <w:rsid w:val="61F1D8F5"/>
    <w:rsid w:val="625F7908"/>
    <w:rsid w:val="628424D0"/>
    <w:rsid w:val="62F038A3"/>
    <w:rsid w:val="63261294"/>
    <w:rsid w:val="63A6B569"/>
    <w:rsid w:val="63CBE376"/>
    <w:rsid w:val="63DEC919"/>
    <w:rsid w:val="63E4A689"/>
    <w:rsid w:val="641F8FF3"/>
    <w:rsid w:val="6430E849"/>
    <w:rsid w:val="64CA367D"/>
    <w:rsid w:val="6515FB2F"/>
    <w:rsid w:val="6516D2DD"/>
    <w:rsid w:val="652ABF23"/>
    <w:rsid w:val="653DE012"/>
    <w:rsid w:val="655B7D01"/>
    <w:rsid w:val="65A3C197"/>
    <w:rsid w:val="65A86823"/>
    <w:rsid w:val="66245CE6"/>
    <w:rsid w:val="6638C6AB"/>
    <w:rsid w:val="66974CE8"/>
    <w:rsid w:val="66BDA594"/>
    <w:rsid w:val="6743177D"/>
    <w:rsid w:val="67893760"/>
    <w:rsid w:val="67FB281D"/>
    <w:rsid w:val="6875D317"/>
    <w:rsid w:val="6896E63E"/>
    <w:rsid w:val="690EED45"/>
    <w:rsid w:val="6942658A"/>
    <w:rsid w:val="69751826"/>
    <w:rsid w:val="6998CE47"/>
    <w:rsid w:val="69DBDE96"/>
    <w:rsid w:val="6A7A421F"/>
    <w:rsid w:val="6AEF74F3"/>
    <w:rsid w:val="6B5D7BE0"/>
    <w:rsid w:val="6BA06835"/>
    <w:rsid w:val="6BB488A0"/>
    <w:rsid w:val="6C25414A"/>
    <w:rsid w:val="6C51114C"/>
    <w:rsid w:val="6C99A9F1"/>
    <w:rsid w:val="6CA9FB7C"/>
    <w:rsid w:val="6D095331"/>
    <w:rsid w:val="6D421772"/>
    <w:rsid w:val="6D579868"/>
    <w:rsid w:val="6D5F9B09"/>
    <w:rsid w:val="6D8451ED"/>
    <w:rsid w:val="6D91F28F"/>
    <w:rsid w:val="6DD8EA20"/>
    <w:rsid w:val="6E0528A2"/>
    <w:rsid w:val="6E50A056"/>
    <w:rsid w:val="6E8818D4"/>
    <w:rsid w:val="6EC0ECE4"/>
    <w:rsid w:val="6EDD1866"/>
    <w:rsid w:val="6EE056AF"/>
    <w:rsid w:val="6F0318C2"/>
    <w:rsid w:val="6F210395"/>
    <w:rsid w:val="6F7CEDD7"/>
    <w:rsid w:val="703A3049"/>
    <w:rsid w:val="706BE81E"/>
    <w:rsid w:val="7087ADFD"/>
    <w:rsid w:val="70B422B0"/>
    <w:rsid w:val="70EDD91C"/>
    <w:rsid w:val="70F29DCB"/>
    <w:rsid w:val="70FD5F30"/>
    <w:rsid w:val="7148F7A8"/>
    <w:rsid w:val="7178A5EA"/>
    <w:rsid w:val="7183DF97"/>
    <w:rsid w:val="7195432A"/>
    <w:rsid w:val="71977D27"/>
    <w:rsid w:val="721F3E4C"/>
    <w:rsid w:val="725307B4"/>
    <w:rsid w:val="726091DC"/>
    <w:rsid w:val="729EA41F"/>
    <w:rsid w:val="72AAE1EB"/>
    <w:rsid w:val="73207B3E"/>
    <w:rsid w:val="7339AE4A"/>
    <w:rsid w:val="734BD2C6"/>
    <w:rsid w:val="73793211"/>
    <w:rsid w:val="73864F2B"/>
    <w:rsid w:val="73A90541"/>
    <w:rsid w:val="73C02D60"/>
    <w:rsid w:val="73C02FD7"/>
    <w:rsid w:val="73D02479"/>
    <w:rsid w:val="73DFBDC9"/>
    <w:rsid w:val="74099052"/>
    <w:rsid w:val="741D61D4"/>
    <w:rsid w:val="7427F041"/>
    <w:rsid w:val="74458F5A"/>
    <w:rsid w:val="744752CC"/>
    <w:rsid w:val="7447CFF7"/>
    <w:rsid w:val="74496D05"/>
    <w:rsid w:val="74614F3C"/>
    <w:rsid w:val="7482E932"/>
    <w:rsid w:val="74903E06"/>
    <w:rsid w:val="749EE04C"/>
    <w:rsid w:val="755E7D7F"/>
    <w:rsid w:val="75747C28"/>
    <w:rsid w:val="7598BAB4"/>
    <w:rsid w:val="75CCAAF9"/>
    <w:rsid w:val="76424D19"/>
    <w:rsid w:val="768A4933"/>
    <w:rsid w:val="76A690A3"/>
    <w:rsid w:val="7733AB54"/>
    <w:rsid w:val="77906DFC"/>
    <w:rsid w:val="77DA2F5B"/>
    <w:rsid w:val="77E3CE10"/>
    <w:rsid w:val="7814528A"/>
    <w:rsid w:val="781CD3A4"/>
    <w:rsid w:val="783BEB72"/>
    <w:rsid w:val="783DBD22"/>
    <w:rsid w:val="789AD1EE"/>
    <w:rsid w:val="78B736D5"/>
    <w:rsid w:val="78D3254D"/>
    <w:rsid w:val="798F4D53"/>
    <w:rsid w:val="79C20283"/>
    <w:rsid w:val="79ED7D83"/>
    <w:rsid w:val="7A02EC83"/>
    <w:rsid w:val="7AD7367C"/>
    <w:rsid w:val="7AEB56DB"/>
    <w:rsid w:val="7B4EB567"/>
    <w:rsid w:val="7BA5AFC6"/>
    <w:rsid w:val="7BE8BE37"/>
    <w:rsid w:val="7BEC5EDA"/>
    <w:rsid w:val="7C55C686"/>
    <w:rsid w:val="7CC60F83"/>
    <w:rsid w:val="7D0C4A02"/>
    <w:rsid w:val="7D0F41B4"/>
    <w:rsid w:val="7D21CB79"/>
    <w:rsid w:val="7D3C9FD6"/>
    <w:rsid w:val="7D42650F"/>
    <w:rsid w:val="7D5ED877"/>
    <w:rsid w:val="7D7075C0"/>
    <w:rsid w:val="7D97E05E"/>
    <w:rsid w:val="7DD2094A"/>
    <w:rsid w:val="7E04B72D"/>
    <w:rsid w:val="7E288CB2"/>
    <w:rsid w:val="7E41B4A6"/>
    <w:rsid w:val="7E6232FA"/>
    <w:rsid w:val="7EA8E0E0"/>
    <w:rsid w:val="7F52AEF8"/>
    <w:rsid w:val="7F8A9829"/>
    <w:rsid w:val="7F95F5AB"/>
    <w:rsid w:val="7FB19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1A635"/>
  <w15:docId w15:val="{498F44FC-BD15-4F60-9E28-C4AE6615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E34"/>
    <w:pPr>
      <w:overflowPunct w:val="0"/>
      <w:autoSpaceDE w:val="0"/>
      <w:autoSpaceDN w:val="0"/>
      <w:adjustRightInd w:val="0"/>
      <w:spacing w:after="120"/>
      <w:textAlignment w:val="baseline"/>
    </w:pPr>
    <w:rPr>
      <w:rFonts w:ascii="Arial" w:hAnsi="Arial"/>
      <w:sz w:val="24"/>
    </w:rPr>
  </w:style>
  <w:style w:type="paragraph" w:styleId="Heading1">
    <w:name w:val="heading 1"/>
    <w:basedOn w:val="Normal"/>
    <w:link w:val="Heading1Char"/>
    <w:autoRedefine/>
    <w:uiPriority w:val="9"/>
    <w:qFormat/>
    <w:rsid w:val="00104B09"/>
    <w:pPr>
      <w:overflowPunct/>
      <w:autoSpaceDE/>
      <w:autoSpaceDN/>
      <w:adjustRightInd/>
      <w:spacing w:before="120"/>
      <w:textAlignment w:val="auto"/>
      <w:outlineLvl w:val="0"/>
    </w:pPr>
    <w:rPr>
      <w:rFonts w:cs="Arial"/>
      <w:b/>
      <w:bCs/>
      <w:kern w:val="36"/>
      <w:sz w:val="28"/>
      <w:szCs w:val="28"/>
      <w:u w:val="single"/>
    </w:rPr>
  </w:style>
  <w:style w:type="paragraph" w:styleId="Heading2">
    <w:name w:val="heading 2"/>
    <w:basedOn w:val="Normal"/>
    <w:next w:val="Normal"/>
    <w:link w:val="Heading2Char"/>
    <w:autoRedefine/>
    <w:uiPriority w:val="9"/>
    <w:unhideWhenUsed/>
    <w:qFormat/>
    <w:rsid w:val="00054E6C"/>
    <w:pPr>
      <w:keepNext/>
      <w:keepLines/>
      <w:ind w:left="360" w:hanging="3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3E8"/>
    <w:rPr>
      <w:rFonts w:ascii="Tahoma" w:hAnsi="Tahoma" w:cs="Tahoma"/>
      <w:sz w:val="16"/>
      <w:szCs w:val="16"/>
    </w:rPr>
  </w:style>
  <w:style w:type="character" w:customStyle="1" w:styleId="BalloonTextChar">
    <w:name w:val="Balloon Text Char"/>
    <w:basedOn w:val="DefaultParagraphFont"/>
    <w:link w:val="BalloonText"/>
    <w:uiPriority w:val="99"/>
    <w:semiHidden/>
    <w:rsid w:val="005E23E8"/>
    <w:rPr>
      <w:rFonts w:ascii="Tahoma" w:hAnsi="Tahoma" w:cs="Tahoma"/>
      <w:sz w:val="16"/>
      <w:szCs w:val="16"/>
    </w:rPr>
  </w:style>
  <w:style w:type="paragraph" w:styleId="ListParagraph">
    <w:name w:val="List Paragraph"/>
    <w:basedOn w:val="Normal"/>
    <w:uiPriority w:val="34"/>
    <w:qFormat/>
    <w:rsid w:val="00864D86"/>
    <w:pPr>
      <w:ind w:left="720"/>
      <w:contextualSpacing/>
    </w:pPr>
  </w:style>
  <w:style w:type="character" w:styleId="CommentReference">
    <w:name w:val="annotation reference"/>
    <w:basedOn w:val="DefaultParagraphFont"/>
    <w:uiPriority w:val="99"/>
    <w:semiHidden/>
    <w:unhideWhenUsed/>
    <w:rsid w:val="00051246"/>
    <w:rPr>
      <w:sz w:val="16"/>
      <w:szCs w:val="16"/>
    </w:rPr>
  </w:style>
  <w:style w:type="paragraph" w:styleId="CommentText">
    <w:name w:val="annotation text"/>
    <w:basedOn w:val="Normal"/>
    <w:link w:val="CommentTextChar"/>
    <w:uiPriority w:val="99"/>
    <w:semiHidden/>
    <w:unhideWhenUsed/>
    <w:rsid w:val="00051246"/>
    <w:rPr>
      <w:sz w:val="20"/>
    </w:rPr>
  </w:style>
  <w:style w:type="character" w:customStyle="1" w:styleId="CommentTextChar">
    <w:name w:val="Comment Text Char"/>
    <w:basedOn w:val="DefaultParagraphFont"/>
    <w:link w:val="CommentText"/>
    <w:uiPriority w:val="99"/>
    <w:semiHidden/>
    <w:rsid w:val="00051246"/>
    <w:rPr>
      <w:rFonts w:ascii="Arial" w:hAnsi="Arial"/>
    </w:rPr>
  </w:style>
  <w:style w:type="paragraph" w:styleId="CommentSubject">
    <w:name w:val="annotation subject"/>
    <w:basedOn w:val="CommentText"/>
    <w:next w:val="CommentText"/>
    <w:link w:val="CommentSubjectChar"/>
    <w:uiPriority w:val="99"/>
    <w:semiHidden/>
    <w:unhideWhenUsed/>
    <w:rsid w:val="00051246"/>
    <w:rPr>
      <w:b/>
      <w:bCs/>
    </w:rPr>
  </w:style>
  <w:style w:type="character" w:customStyle="1" w:styleId="CommentSubjectChar">
    <w:name w:val="Comment Subject Char"/>
    <w:basedOn w:val="CommentTextChar"/>
    <w:link w:val="CommentSubject"/>
    <w:uiPriority w:val="99"/>
    <w:semiHidden/>
    <w:rsid w:val="00051246"/>
    <w:rPr>
      <w:rFonts w:ascii="Arial" w:hAnsi="Arial"/>
      <w:b/>
      <w:bCs/>
    </w:rPr>
  </w:style>
  <w:style w:type="table" w:styleId="TableGrid">
    <w:name w:val="Table Grid"/>
    <w:basedOn w:val="TableNormal"/>
    <w:uiPriority w:val="39"/>
    <w:rsid w:val="00BC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7158"/>
    <w:rPr>
      <w:rFonts w:asciiTheme="minorHAnsi" w:eastAsiaTheme="minorHAnsi" w:hAnsiTheme="minorHAnsi" w:cstheme="minorBidi"/>
      <w:sz w:val="22"/>
      <w:szCs w:val="22"/>
      <w:lang w:eastAsia="en-US"/>
    </w:rPr>
  </w:style>
  <w:style w:type="paragraph" w:styleId="BodyText">
    <w:name w:val="Body Text"/>
    <w:basedOn w:val="Normal"/>
    <w:link w:val="BodyTextChar"/>
    <w:rsid w:val="001814F8"/>
    <w:pPr>
      <w:overflowPunct/>
      <w:autoSpaceDE/>
      <w:autoSpaceDN/>
      <w:adjustRightInd/>
      <w:jc w:val="both"/>
      <w:textAlignment w:val="auto"/>
    </w:pPr>
    <w:rPr>
      <w:rFonts w:ascii="Frutiger 45 Light" w:hAnsi="Frutiger 45 Light"/>
      <w:lang w:eastAsia="en-US"/>
    </w:rPr>
  </w:style>
  <w:style w:type="character" w:customStyle="1" w:styleId="BodyTextChar">
    <w:name w:val="Body Text Char"/>
    <w:basedOn w:val="DefaultParagraphFont"/>
    <w:link w:val="BodyText"/>
    <w:rsid w:val="001814F8"/>
    <w:rPr>
      <w:rFonts w:ascii="Frutiger 45 Light" w:hAnsi="Frutiger 45 Light"/>
      <w:sz w:val="24"/>
      <w:lang w:eastAsia="en-US"/>
    </w:rPr>
  </w:style>
  <w:style w:type="paragraph" w:styleId="Header">
    <w:name w:val="header"/>
    <w:basedOn w:val="Normal"/>
    <w:link w:val="HeaderChar"/>
    <w:uiPriority w:val="99"/>
    <w:unhideWhenUsed/>
    <w:rsid w:val="00186973"/>
    <w:pPr>
      <w:tabs>
        <w:tab w:val="center" w:pos="4513"/>
        <w:tab w:val="right" w:pos="9026"/>
      </w:tabs>
    </w:pPr>
  </w:style>
  <w:style w:type="character" w:customStyle="1" w:styleId="HeaderChar">
    <w:name w:val="Header Char"/>
    <w:basedOn w:val="DefaultParagraphFont"/>
    <w:link w:val="Header"/>
    <w:uiPriority w:val="99"/>
    <w:rsid w:val="00186973"/>
    <w:rPr>
      <w:rFonts w:ascii="Arial" w:hAnsi="Arial"/>
      <w:sz w:val="24"/>
    </w:rPr>
  </w:style>
  <w:style w:type="paragraph" w:styleId="Footer">
    <w:name w:val="footer"/>
    <w:basedOn w:val="Normal"/>
    <w:link w:val="FooterChar"/>
    <w:uiPriority w:val="99"/>
    <w:unhideWhenUsed/>
    <w:rsid w:val="00186973"/>
    <w:pPr>
      <w:tabs>
        <w:tab w:val="center" w:pos="4513"/>
        <w:tab w:val="right" w:pos="9026"/>
      </w:tabs>
    </w:pPr>
  </w:style>
  <w:style w:type="character" w:customStyle="1" w:styleId="FooterChar">
    <w:name w:val="Footer Char"/>
    <w:basedOn w:val="DefaultParagraphFont"/>
    <w:link w:val="Footer"/>
    <w:uiPriority w:val="99"/>
    <w:rsid w:val="00186973"/>
    <w:rPr>
      <w:rFonts w:ascii="Arial" w:hAnsi="Arial"/>
      <w:sz w:val="24"/>
    </w:rPr>
  </w:style>
  <w:style w:type="paragraph" w:customStyle="1" w:styleId="Default">
    <w:name w:val="Default"/>
    <w:rsid w:val="00456708"/>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1C5BBB"/>
    <w:rPr>
      <w:color w:val="0000FF" w:themeColor="hyperlink"/>
      <w:u w:val="single"/>
    </w:rPr>
  </w:style>
  <w:style w:type="character" w:styleId="FollowedHyperlink">
    <w:name w:val="FollowedHyperlink"/>
    <w:basedOn w:val="DefaultParagraphFont"/>
    <w:uiPriority w:val="99"/>
    <w:semiHidden/>
    <w:unhideWhenUsed/>
    <w:rsid w:val="00E85E2D"/>
    <w:rPr>
      <w:color w:val="800080" w:themeColor="followedHyperlink"/>
      <w:u w:val="single"/>
    </w:rPr>
  </w:style>
  <w:style w:type="paragraph" w:styleId="Revision">
    <w:name w:val="Revision"/>
    <w:hidden/>
    <w:uiPriority w:val="99"/>
    <w:semiHidden/>
    <w:rsid w:val="00853AE2"/>
    <w:rPr>
      <w:rFonts w:ascii="Arial" w:hAnsi="Arial"/>
      <w:sz w:val="24"/>
    </w:rPr>
  </w:style>
  <w:style w:type="character" w:customStyle="1" w:styleId="Heading1Char">
    <w:name w:val="Heading 1 Char"/>
    <w:basedOn w:val="DefaultParagraphFont"/>
    <w:link w:val="Heading1"/>
    <w:uiPriority w:val="9"/>
    <w:rsid w:val="00104B09"/>
    <w:rPr>
      <w:rFonts w:ascii="Arial" w:hAnsi="Arial" w:cs="Arial"/>
      <w:b/>
      <w:bCs/>
      <w:kern w:val="36"/>
      <w:sz w:val="28"/>
      <w:szCs w:val="28"/>
      <w:u w:val="single"/>
    </w:rPr>
  </w:style>
  <w:style w:type="paragraph" w:styleId="Title">
    <w:name w:val="Title"/>
    <w:basedOn w:val="Normal"/>
    <w:next w:val="Normal"/>
    <w:link w:val="TitleChar"/>
    <w:uiPriority w:val="10"/>
    <w:qFormat/>
    <w:rsid w:val="004274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46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AB7EEA"/>
    <w:rPr>
      <w:b/>
      <w:bCs/>
    </w:rPr>
  </w:style>
  <w:style w:type="table" w:styleId="PlainTable3">
    <w:name w:val="Plain Table 3"/>
    <w:basedOn w:val="TableNormal"/>
    <w:uiPriority w:val="43"/>
    <w:rsid w:val="004B627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B627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4B627D"/>
    <w:rPr>
      <w:i/>
      <w:iCs/>
    </w:rPr>
  </w:style>
  <w:style w:type="character" w:styleId="IntenseEmphasis">
    <w:name w:val="Intense Emphasis"/>
    <w:basedOn w:val="DefaultParagraphFont"/>
    <w:uiPriority w:val="21"/>
    <w:qFormat/>
    <w:rsid w:val="009109D5"/>
    <w:rPr>
      <w:i/>
      <w:iCs/>
      <w:color w:val="4F81BD" w:themeColor="accent1"/>
    </w:rPr>
  </w:style>
  <w:style w:type="character" w:customStyle="1" w:styleId="Heading2Char">
    <w:name w:val="Heading 2 Char"/>
    <w:basedOn w:val="DefaultParagraphFont"/>
    <w:link w:val="Heading2"/>
    <w:uiPriority w:val="9"/>
    <w:rsid w:val="00054E6C"/>
    <w:rPr>
      <w:rFonts w:ascii="Arial" w:eastAsiaTheme="majorEastAsia" w:hAnsi="Arial" w:cstheme="majorBidi"/>
      <w:b/>
      <w:bCs/>
      <w:sz w:val="24"/>
      <w:szCs w:val="26"/>
    </w:rPr>
  </w:style>
  <w:style w:type="table" w:styleId="GridTable1Light">
    <w:name w:val="Grid Table 1 Light"/>
    <w:basedOn w:val="TableNormal"/>
    <w:uiPriority w:val="46"/>
    <w:rsid w:val="00B330D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029BB"/>
    <w:rPr>
      <w:color w:val="605E5C"/>
      <w:shd w:val="clear" w:color="auto" w:fill="E1DFDD"/>
    </w:rPr>
  </w:style>
  <w:style w:type="numbering" w:customStyle="1" w:styleId="MITIEbulletlist">
    <w:name w:val="MITIE bullet list"/>
    <w:uiPriority w:val="99"/>
    <w:rsid w:val="007D5F19"/>
    <w:pPr>
      <w:numPr>
        <w:numId w:val="35"/>
      </w:numPr>
    </w:pPr>
  </w:style>
  <w:style w:type="paragraph" w:styleId="List">
    <w:name w:val="List"/>
    <w:basedOn w:val="Normal"/>
    <w:uiPriority w:val="4"/>
    <w:rsid w:val="007D5F19"/>
    <w:pPr>
      <w:numPr>
        <w:numId w:val="35"/>
      </w:num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79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b7546c-4238-42cc-ba7e-ac7131639fd9" xsi:nil="true"/>
    <lcf76f155ced4ddcb4097134ff3c332f xmlns="6af39738-2633-4062-8e23-7b32a4001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D480AD0E728748AAB7F5A0FA75BCEA" ma:contentTypeVersion="10" ma:contentTypeDescription="Create a new document." ma:contentTypeScope="" ma:versionID="006d574ddd0bbd89cf0adc033ac73120">
  <xsd:schema xmlns:xsd="http://www.w3.org/2001/XMLSchema" xmlns:xs="http://www.w3.org/2001/XMLSchema" xmlns:p="http://schemas.microsoft.com/office/2006/metadata/properties" xmlns:ns2="6af39738-2633-4062-8e23-7b32a40012c8" xmlns:ns3="a3b7546c-4238-42cc-ba7e-ac7131639fd9" targetNamespace="http://schemas.microsoft.com/office/2006/metadata/properties" ma:root="true" ma:fieldsID="54f4479969a5f28ae70a76d2a4bceb1f" ns2:_="" ns3:_="">
    <xsd:import namespace="6af39738-2633-4062-8e23-7b32a40012c8"/>
    <xsd:import namespace="a3b7546c-4238-42cc-ba7e-ac7131639f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39738-2633-4062-8e23-7b32a4001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cc649d-2e12-49f6-a760-082044ac43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7546c-4238-42cc-ba7e-ac7131639f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ab3418-031b-4af4-8679-6d575cbcfe64}" ma:internalName="TaxCatchAll" ma:showField="CatchAllData" ma:web="a3b7546c-4238-42cc-ba7e-ac7131639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57AE3-362E-43D2-814F-D6B409F9BD7E}">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6d39f42-2853-41e6-82b1-81808e1be38c"/>
    <ds:schemaRef ds:uri="http://www.w3.org/XML/1998/namespace"/>
    <ds:schemaRef ds:uri="http://schemas.microsoft.com/office/2006/metadata/properties"/>
    <ds:schemaRef ds:uri="http://purl.org/dc/dcmitype/"/>
    <ds:schemaRef ds:uri="http://purl.org/dc/elements/1.1/"/>
    <ds:schemaRef ds:uri="a3b7546c-4238-42cc-ba7e-ac7131639fd9"/>
    <ds:schemaRef ds:uri="6af39738-2633-4062-8e23-7b32a40012c8"/>
  </ds:schemaRefs>
</ds:datastoreItem>
</file>

<file path=customXml/itemProps2.xml><?xml version="1.0" encoding="utf-8"?>
<ds:datastoreItem xmlns:ds="http://schemas.openxmlformats.org/officeDocument/2006/customXml" ds:itemID="{C968AFB2-DB62-47AA-98BF-10620E367439}">
  <ds:schemaRefs>
    <ds:schemaRef ds:uri="http://schemas.microsoft.com/sharepoint/v3/contenttype/forms"/>
  </ds:schemaRefs>
</ds:datastoreItem>
</file>

<file path=customXml/itemProps3.xml><?xml version="1.0" encoding="utf-8"?>
<ds:datastoreItem xmlns:ds="http://schemas.openxmlformats.org/officeDocument/2006/customXml" ds:itemID="{59F48643-CF01-4561-BE39-6321B167E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39738-2633-4062-8e23-7b32a40012c8"/>
    <ds:schemaRef ds:uri="a3b7546c-4238-42cc-ba7e-ac7131639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84CB6-5197-416B-9CDF-E46F7286A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1892</Words>
  <Characters>11260</Characters>
  <Application>Microsoft Office Word</Application>
  <DocSecurity>0</DocSecurity>
  <Lines>251</Lines>
  <Paragraphs>103</Paragraphs>
  <ScaleCrop>false</ScaleCrop>
  <HeadingPairs>
    <vt:vector size="2" baseType="variant">
      <vt:variant>
        <vt:lpstr>Title</vt:lpstr>
      </vt:variant>
      <vt:variant>
        <vt:i4>1</vt:i4>
      </vt:variant>
    </vt:vector>
  </HeadingPairs>
  <TitlesOfParts>
    <vt:vector size="1" baseType="lpstr">
      <vt:lpstr>Job description and employee specification for [enter job title]</vt:lpstr>
    </vt:vector>
  </TitlesOfParts>
  <Company>Walsall MBC</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employee specification for [enter job title]</dc:title>
  <dc:creator>edwardstracey</dc:creator>
  <cp:lastModifiedBy>Emma Harding</cp:lastModifiedBy>
  <cp:revision>2</cp:revision>
  <cp:lastPrinted>2024-11-12T17:26:00Z</cp:lastPrinted>
  <dcterms:created xsi:type="dcterms:W3CDTF">2026-01-14T15:49:00Z</dcterms:created>
  <dcterms:modified xsi:type="dcterms:W3CDTF">2026-01-14T15:49:00Z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0x0101007FD480AD0E728748AAB7F5A0FA75BCEA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mplete">
    <vt:lpwstr>No</vt:lpwstr>
  </property>
  <property fmtid="{D5CDD505-2E9C-101B-9397-08002B2CF9AE}" pid="10" name="_SourceUrl">
    <vt:lpwstr/>
  </property>
  <property fmtid="{D5CDD505-2E9C-101B-9397-08002B2CF9AE}" pid="11" name="_SharedFileIndex">
    <vt:lpwstr/>
  </property>
</Properties>
</file>