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7586B" w14:textId="77777777" w:rsidR="005F3E5B" w:rsidRDefault="005F3E5B" w:rsidP="00E64AC7">
      <w:pPr>
        <w:spacing w:after="120"/>
        <w:jc w:val="both"/>
        <w:rPr>
          <w:rFonts w:ascii="Arial" w:hAnsi="Arial" w:cs="Arial"/>
          <w:b/>
          <w:szCs w:val="24"/>
        </w:rPr>
      </w:pPr>
    </w:p>
    <w:p w14:paraId="42C7586D" w14:textId="77777777" w:rsidR="00860D3A" w:rsidRDefault="00860D3A" w:rsidP="00E64AC7">
      <w:pPr>
        <w:spacing w:after="120"/>
        <w:jc w:val="center"/>
        <w:rPr>
          <w:rFonts w:ascii="Arial" w:hAnsi="Arial" w:cs="Arial"/>
          <w:b/>
          <w:szCs w:val="24"/>
        </w:rPr>
      </w:pPr>
      <w:r w:rsidRPr="004C33A5">
        <w:rPr>
          <w:rFonts w:ascii="Arial" w:hAnsi="Arial" w:cs="Arial"/>
          <w:b/>
          <w:szCs w:val="24"/>
        </w:rPr>
        <w:t>JOB DESCRIPTION</w:t>
      </w:r>
    </w:p>
    <w:p w14:paraId="42C7586E" w14:textId="77777777" w:rsidR="00F1393A" w:rsidRPr="004C33A5" w:rsidRDefault="00F1393A" w:rsidP="00E64AC7">
      <w:pPr>
        <w:spacing w:after="120"/>
        <w:jc w:val="both"/>
        <w:rPr>
          <w:rFonts w:ascii="Arial" w:hAnsi="Arial"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746"/>
      </w:tblGrid>
      <w:tr w:rsidR="00F1393A" w14:paraId="42C75870" w14:textId="77777777" w:rsidTr="00CC2DA4">
        <w:tc>
          <w:tcPr>
            <w:tcW w:w="9962" w:type="dxa"/>
            <w:shd w:val="clear" w:color="auto" w:fill="00B050"/>
          </w:tcPr>
          <w:p w14:paraId="42C7586F" w14:textId="77777777" w:rsidR="00F1393A" w:rsidRPr="007A4068" w:rsidRDefault="00F1393A"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JOB DETAILS</w:t>
            </w:r>
          </w:p>
        </w:tc>
      </w:tr>
    </w:tbl>
    <w:p w14:paraId="42C75871" w14:textId="332B1612" w:rsidR="00860D3A" w:rsidRPr="004C33A5" w:rsidRDefault="00860D3A" w:rsidP="00E64AC7">
      <w:pPr>
        <w:tabs>
          <w:tab w:val="left" w:pos="1985"/>
        </w:tabs>
        <w:spacing w:before="120" w:after="120"/>
        <w:jc w:val="both"/>
        <w:rPr>
          <w:rFonts w:ascii="Arial" w:hAnsi="Arial" w:cs="Arial"/>
          <w:szCs w:val="24"/>
        </w:rPr>
      </w:pPr>
      <w:r w:rsidRPr="004C33A5">
        <w:rPr>
          <w:rFonts w:ascii="Arial" w:hAnsi="Arial" w:cs="Arial"/>
          <w:b/>
          <w:szCs w:val="24"/>
        </w:rPr>
        <w:t xml:space="preserve">Job </w:t>
      </w:r>
      <w:r w:rsidR="004C33A5">
        <w:rPr>
          <w:rFonts w:ascii="Arial" w:hAnsi="Arial" w:cs="Arial"/>
          <w:b/>
          <w:szCs w:val="24"/>
        </w:rPr>
        <w:t>t</w:t>
      </w:r>
      <w:r w:rsidRPr="004C33A5">
        <w:rPr>
          <w:rFonts w:ascii="Arial" w:hAnsi="Arial" w:cs="Arial"/>
          <w:b/>
          <w:szCs w:val="24"/>
        </w:rPr>
        <w:t>itle:</w:t>
      </w:r>
      <w:r w:rsidR="008121B1">
        <w:rPr>
          <w:rFonts w:ascii="Arial" w:hAnsi="Arial" w:cs="Arial"/>
          <w:b/>
          <w:szCs w:val="24"/>
        </w:rPr>
        <w:tab/>
      </w:r>
      <w:r w:rsidR="00F05923">
        <w:rPr>
          <w:rFonts w:ascii="Arial" w:hAnsi="Arial" w:cs="Arial"/>
          <w:b/>
          <w:szCs w:val="24"/>
        </w:rPr>
        <w:t>People Services</w:t>
      </w:r>
      <w:r w:rsidR="00CF436A">
        <w:rPr>
          <w:rFonts w:ascii="Arial" w:hAnsi="Arial" w:cs="Arial"/>
          <w:b/>
          <w:szCs w:val="24"/>
        </w:rPr>
        <w:t xml:space="preserve"> </w:t>
      </w:r>
      <w:r w:rsidR="00EC18EA">
        <w:rPr>
          <w:rFonts w:ascii="Arial" w:hAnsi="Arial" w:cs="Arial"/>
          <w:b/>
          <w:szCs w:val="24"/>
        </w:rPr>
        <w:t>Strategic Lead</w:t>
      </w:r>
    </w:p>
    <w:p w14:paraId="42C75872" w14:textId="63F8BBB9" w:rsidR="00860D3A" w:rsidRPr="004C33A5" w:rsidRDefault="00860D3A" w:rsidP="00E64AC7">
      <w:pPr>
        <w:tabs>
          <w:tab w:val="left" w:pos="1985"/>
        </w:tabs>
        <w:spacing w:after="120"/>
        <w:jc w:val="both"/>
        <w:rPr>
          <w:rFonts w:ascii="Arial" w:hAnsi="Arial" w:cs="Arial"/>
          <w:szCs w:val="24"/>
        </w:rPr>
      </w:pPr>
      <w:r w:rsidRPr="004C33A5">
        <w:rPr>
          <w:rFonts w:ascii="Arial" w:hAnsi="Arial" w:cs="Arial"/>
          <w:b/>
          <w:szCs w:val="24"/>
        </w:rPr>
        <w:t xml:space="preserve">Job </w:t>
      </w:r>
      <w:r w:rsidR="004C33A5">
        <w:rPr>
          <w:rFonts w:ascii="Arial" w:hAnsi="Arial" w:cs="Arial"/>
          <w:b/>
          <w:szCs w:val="24"/>
        </w:rPr>
        <w:t>c</w:t>
      </w:r>
      <w:r w:rsidRPr="004C33A5">
        <w:rPr>
          <w:rFonts w:ascii="Arial" w:hAnsi="Arial" w:cs="Arial"/>
          <w:b/>
          <w:szCs w:val="24"/>
        </w:rPr>
        <w:t>ode:</w:t>
      </w:r>
      <w:r w:rsidR="002F5B79">
        <w:rPr>
          <w:rFonts w:ascii="Arial" w:hAnsi="Arial" w:cs="Arial"/>
          <w:b/>
          <w:szCs w:val="24"/>
        </w:rPr>
        <w:tab/>
      </w:r>
      <w:r w:rsidR="0048135C">
        <w:rPr>
          <w:rFonts w:ascii="Arial" w:hAnsi="Arial" w:cs="Arial"/>
          <w:b/>
          <w:szCs w:val="24"/>
        </w:rPr>
        <w:t>GHC1676</w:t>
      </w:r>
    </w:p>
    <w:p w14:paraId="42C75873" w14:textId="40D6EA37" w:rsidR="003F6885" w:rsidRDefault="00860D3A" w:rsidP="00E64AC7">
      <w:pPr>
        <w:tabs>
          <w:tab w:val="left" w:pos="1985"/>
        </w:tabs>
        <w:spacing w:after="120"/>
        <w:jc w:val="both"/>
        <w:rPr>
          <w:rFonts w:ascii="Arial" w:hAnsi="Arial" w:cs="Arial"/>
          <w:b/>
          <w:szCs w:val="24"/>
        </w:rPr>
      </w:pPr>
      <w:r w:rsidRPr="004C33A5">
        <w:rPr>
          <w:rFonts w:ascii="Arial" w:hAnsi="Arial" w:cs="Arial"/>
          <w:b/>
          <w:szCs w:val="24"/>
        </w:rPr>
        <w:t>Band:</w:t>
      </w:r>
      <w:r w:rsidRPr="004C33A5">
        <w:rPr>
          <w:rFonts w:ascii="Arial" w:hAnsi="Arial" w:cs="Arial"/>
          <w:b/>
          <w:szCs w:val="24"/>
        </w:rPr>
        <w:tab/>
      </w:r>
      <w:r w:rsidR="00EC18EA">
        <w:rPr>
          <w:rFonts w:ascii="Arial" w:hAnsi="Arial" w:cs="Arial"/>
          <w:b/>
          <w:szCs w:val="24"/>
        </w:rPr>
        <w:t>8a</w:t>
      </w:r>
    </w:p>
    <w:p w14:paraId="42C75874" w14:textId="6B160560" w:rsidR="003F6885" w:rsidRDefault="00860D3A" w:rsidP="00E64AC7">
      <w:pPr>
        <w:tabs>
          <w:tab w:val="left" w:pos="1985"/>
        </w:tabs>
        <w:spacing w:after="120"/>
        <w:jc w:val="both"/>
        <w:rPr>
          <w:rFonts w:ascii="Arial" w:hAnsi="Arial" w:cs="Arial"/>
          <w:b/>
          <w:szCs w:val="24"/>
        </w:rPr>
      </w:pPr>
      <w:r w:rsidRPr="004C33A5">
        <w:rPr>
          <w:rFonts w:ascii="Arial" w:hAnsi="Arial" w:cs="Arial"/>
          <w:b/>
          <w:szCs w:val="24"/>
        </w:rPr>
        <w:t>Location:</w:t>
      </w:r>
      <w:r w:rsidR="008121B1">
        <w:rPr>
          <w:rFonts w:ascii="Arial" w:hAnsi="Arial" w:cs="Arial"/>
          <w:b/>
          <w:szCs w:val="24"/>
        </w:rPr>
        <w:tab/>
      </w:r>
      <w:r w:rsidR="00F05923">
        <w:rPr>
          <w:rFonts w:ascii="Arial" w:hAnsi="Arial" w:cs="Arial"/>
          <w:b/>
          <w:szCs w:val="24"/>
        </w:rPr>
        <w:t>Edward Jenner Court</w:t>
      </w:r>
      <w:r w:rsidR="00F9778B">
        <w:rPr>
          <w:rFonts w:ascii="Arial" w:hAnsi="Arial" w:cs="Arial"/>
          <w:b/>
          <w:szCs w:val="24"/>
        </w:rPr>
        <w:t xml:space="preserve"> &amp; some travel to other sites </w:t>
      </w:r>
    </w:p>
    <w:p w14:paraId="42C75875" w14:textId="5E3204F4" w:rsidR="00860D3A" w:rsidRPr="004C33A5" w:rsidRDefault="00860D3A" w:rsidP="00E64AC7">
      <w:pPr>
        <w:tabs>
          <w:tab w:val="left" w:pos="1985"/>
        </w:tabs>
        <w:spacing w:after="120"/>
        <w:jc w:val="both"/>
        <w:rPr>
          <w:rFonts w:ascii="Arial" w:hAnsi="Arial" w:cs="Arial"/>
          <w:b/>
          <w:szCs w:val="24"/>
        </w:rPr>
      </w:pPr>
      <w:r w:rsidRPr="004C33A5">
        <w:rPr>
          <w:rFonts w:ascii="Arial" w:hAnsi="Arial" w:cs="Arial"/>
          <w:b/>
          <w:szCs w:val="24"/>
        </w:rPr>
        <w:t xml:space="preserve">Accountable </w:t>
      </w:r>
      <w:r w:rsidR="004C33A5">
        <w:rPr>
          <w:rFonts w:ascii="Arial" w:hAnsi="Arial" w:cs="Arial"/>
          <w:b/>
          <w:szCs w:val="24"/>
        </w:rPr>
        <w:t>t</w:t>
      </w:r>
      <w:r w:rsidRPr="004C33A5">
        <w:rPr>
          <w:rFonts w:ascii="Arial" w:hAnsi="Arial" w:cs="Arial"/>
          <w:b/>
          <w:szCs w:val="24"/>
        </w:rPr>
        <w:t>o:</w:t>
      </w:r>
      <w:r w:rsidR="008121B1">
        <w:rPr>
          <w:rFonts w:ascii="Arial" w:hAnsi="Arial" w:cs="Arial"/>
          <w:b/>
          <w:szCs w:val="24"/>
        </w:rPr>
        <w:tab/>
      </w:r>
      <w:r w:rsidR="00F9778B">
        <w:rPr>
          <w:rFonts w:ascii="Arial" w:hAnsi="Arial" w:cs="Arial"/>
          <w:b/>
          <w:szCs w:val="24"/>
        </w:rPr>
        <w:t xml:space="preserve">Head of </w:t>
      </w:r>
      <w:r w:rsidR="00F05923">
        <w:rPr>
          <w:rFonts w:ascii="Arial" w:hAnsi="Arial" w:cs="Arial"/>
          <w:b/>
          <w:szCs w:val="24"/>
        </w:rPr>
        <w:t>HR</w:t>
      </w:r>
      <w:r w:rsidR="00F9778B">
        <w:rPr>
          <w:rFonts w:ascii="Arial" w:hAnsi="Arial" w:cs="Arial"/>
          <w:b/>
          <w:szCs w:val="24"/>
        </w:rPr>
        <w:t xml:space="preserve"> &amp; 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746"/>
      </w:tblGrid>
      <w:tr w:rsidR="0023515D" w14:paraId="42C75878" w14:textId="77777777" w:rsidTr="002C50D1">
        <w:tc>
          <w:tcPr>
            <w:tcW w:w="9746" w:type="dxa"/>
            <w:shd w:val="clear" w:color="auto" w:fill="548DD4" w:themeFill="text2" w:themeFillTint="99"/>
          </w:tcPr>
          <w:p w14:paraId="42C75877" w14:textId="77777777"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JOB PURPOSE</w:t>
            </w:r>
          </w:p>
        </w:tc>
      </w:tr>
    </w:tbl>
    <w:p w14:paraId="2A39AEA6" w14:textId="499F4FC4" w:rsidR="00F90E59" w:rsidRDefault="00F05923" w:rsidP="002910E9">
      <w:pPr>
        <w:spacing w:beforeLines="40" w:before="96" w:afterLines="40" w:after="96"/>
        <w:jc w:val="both"/>
        <w:rPr>
          <w:rFonts w:ascii="Arial" w:hAnsi="Arial" w:cs="Arial"/>
          <w:color w:val="000000" w:themeColor="text1"/>
          <w:lang w:eastAsia="en-GB"/>
        </w:rPr>
      </w:pPr>
      <w:r w:rsidRPr="00F05923">
        <w:rPr>
          <w:rFonts w:ascii="Arial" w:hAnsi="Arial" w:cs="Arial"/>
          <w:color w:val="000000" w:themeColor="text1"/>
          <w:lang w:eastAsia="en-GB"/>
        </w:rPr>
        <w:t xml:space="preserve">The </w:t>
      </w:r>
      <w:r>
        <w:rPr>
          <w:rFonts w:ascii="Arial" w:hAnsi="Arial" w:cs="Arial"/>
          <w:color w:val="000000" w:themeColor="text1"/>
          <w:lang w:eastAsia="en-GB"/>
        </w:rPr>
        <w:t>People Services Strategic</w:t>
      </w:r>
      <w:r w:rsidRPr="00F05923">
        <w:rPr>
          <w:rFonts w:ascii="Arial" w:hAnsi="Arial" w:cs="Arial"/>
          <w:color w:val="000000" w:themeColor="text1"/>
          <w:lang w:eastAsia="en-GB"/>
        </w:rPr>
        <w:t xml:space="preserve"> Lead is responsible for delivering a </w:t>
      </w:r>
      <w:r w:rsidR="00F90E59">
        <w:rPr>
          <w:rFonts w:ascii="Arial" w:hAnsi="Arial" w:cs="Arial"/>
          <w:color w:val="000000" w:themeColor="text1"/>
          <w:lang w:eastAsia="en-GB"/>
        </w:rPr>
        <w:t>professional</w:t>
      </w:r>
      <w:r w:rsidRPr="00F05923">
        <w:rPr>
          <w:rFonts w:ascii="Arial" w:hAnsi="Arial" w:cs="Arial"/>
          <w:color w:val="000000" w:themeColor="text1"/>
          <w:lang w:eastAsia="en-GB"/>
        </w:rPr>
        <w:t xml:space="preserve">, </w:t>
      </w:r>
      <w:r w:rsidR="00F90E59">
        <w:rPr>
          <w:rFonts w:ascii="Arial" w:hAnsi="Arial" w:cs="Arial"/>
          <w:color w:val="000000" w:themeColor="text1"/>
          <w:lang w:eastAsia="en-GB"/>
        </w:rPr>
        <w:t>people</w:t>
      </w:r>
      <w:r w:rsidRPr="00F05923">
        <w:rPr>
          <w:rFonts w:ascii="Arial" w:hAnsi="Arial" w:cs="Arial"/>
          <w:color w:val="000000" w:themeColor="text1"/>
          <w:lang w:eastAsia="en-GB"/>
        </w:rPr>
        <w:t>-focused</w:t>
      </w:r>
      <w:r w:rsidR="00F90E59">
        <w:rPr>
          <w:rFonts w:ascii="Arial" w:hAnsi="Arial" w:cs="Arial"/>
          <w:color w:val="000000" w:themeColor="text1"/>
          <w:lang w:eastAsia="en-GB"/>
        </w:rPr>
        <w:t>, value adding</w:t>
      </w:r>
      <w:r w:rsidRPr="00F05923">
        <w:rPr>
          <w:rFonts w:ascii="Arial" w:hAnsi="Arial" w:cs="Arial"/>
          <w:color w:val="000000" w:themeColor="text1"/>
          <w:lang w:eastAsia="en-GB"/>
        </w:rPr>
        <w:t xml:space="preserve"> </w:t>
      </w:r>
      <w:r w:rsidR="009C0F5F">
        <w:rPr>
          <w:rFonts w:ascii="Arial" w:hAnsi="Arial" w:cs="Arial"/>
          <w:color w:val="000000" w:themeColor="text1"/>
          <w:lang w:eastAsia="en-GB"/>
        </w:rPr>
        <w:t>People</w:t>
      </w:r>
      <w:r w:rsidRPr="00F05923">
        <w:rPr>
          <w:rFonts w:ascii="Arial" w:hAnsi="Arial" w:cs="Arial"/>
          <w:color w:val="000000" w:themeColor="text1"/>
          <w:lang w:eastAsia="en-GB"/>
        </w:rPr>
        <w:t xml:space="preserve"> service with a strong emphasis on </w:t>
      </w:r>
      <w:r w:rsidR="009C0F5F">
        <w:rPr>
          <w:rFonts w:ascii="Arial" w:hAnsi="Arial" w:cs="Arial"/>
          <w:color w:val="000000" w:themeColor="text1"/>
          <w:lang w:eastAsia="en-GB"/>
        </w:rPr>
        <w:t>fostering a positive Employee Relations culture</w:t>
      </w:r>
      <w:r w:rsidRPr="00F05923">
        <w:rPr>
          <w:rFonts w:ascii="Arial" w:hAnsi="Arial" w:cs="Arial"/>
          <w:color w:val="000000" w:themeColor="text1"/>
          <w:lang w:eastAsia="en-GB"/>
        </w:rPr>
        <w:t xml:space="preserve">. This includes managing complex casework and Employment Tribunals, while ensuring compliance with employment legislation and Trust policies. </w:t>
      </w:r>
    </w:p>
    <w:p w14:paraId="3F67913A" w14:textId="2CCE70B8" w:rsidR="00E5252B" w:rsidRPr="00742B16" w:rsidRDefault="00F05923" w:rsidP="002910E9">
      <w:pPr>
        <w:spacing w:beforeLines="40" w:before="96" w:afterLines="40" w:after="96"/>
        <w:jc w:val="both"/>
        <w:rPr>
          <w:rFonts w:ascii="Arial" w:hAnsi="Arial" w:cs="Arial"/>
          <w:color w:val="000000" w:themeColor="text1"/>
          <w:lang w:eastAsia="en-GB"/>
        </w:rPr>
      </w:pPr>
      <w:r w:rsidRPr="00F05923">
        <w:rPr>
          <w:rFonts w:ascii="Arial" w:hAnsi="Arial" w:cs="Arial"/>
          <w:color w:val="000000" w:themeColor="text1"/>
          <w:lang w:eastAsia="en-GB"/>
        </w:rPr>
        <w:t xml:space="preserve">The role involves leading the </w:t>
      </w:r>
      <w:r>
        <w:rPr>
          <w:rFonts w:ascii="Arial" w:hAnsi="Arial" w:cs="Arial"/>
          <w:color w:val="000000" w:themeColor="text1"/>
          <w:lang w:eastAsia="en-GB"/>
        </w:rPr>
        <w:t>People Services</w:t>
      </w:r>
      <w:r w:rsidRPr="00F05923">
        <w:rPr>
          <w:rFonts w:ascii="Arial" w:hAnsi="Arial" w:cs="Arial"/>
          <w:color w:val="000000" w:themeColor="text1"/>
          <w:lang w:eastAsia="en-GB"/>
        </w:rPr>
        <w:t xml:space="preserve"> Team,</w:t>
      </w:r>
      <w:r>
        <w:rPr>
          <w:rFonts w:ascii="Arial" w:hAnsi="Arial" w:cs="Arial"/>
          <w:color w:val="000000" w:themeColor="text1"/>
          <w:lang w:eastAsia="en-GB"/>
        </w:rPr>
        <w:t xml:space="preserve"> both operationally and strategically,</w:t>
      </w:r>
      <w:r w:rsidRPr="00F05923">
        <w:rPr>
          <w:rFonts w:ascii="Arial" w:hAnsi="Arial" w:cs="Arial"/>
          <w:color w:val="000000" w:themeColor="text1"/>
          <w:lang w:eastAsia="en-GB"/>
        </w:rPr>
        <w:t xml:space="preserve"> </w:t>
      </w:r>
      <w:r w:rsidR="00F90E59">
        <w:rPr>
          <w:rFonts w:ascii="Arial" w:hAnsi="Arial" w:cs="Arial"/>
          <w:color w:val="000000" w:themeColor="text1"/>
          <w:lang w:eastAsia="en-GB"/>
        </w:rPr>
        <w:t xml:space="preserve">working closely with the Head of HR &amp; OD to </w:t>
      </w:r>
      <w:r w:rsidRPr="00F05923">
        <w:rPr>
          <w:rFonts w:ascii="Arial" w:hAnsi="Arial" w:cs="Arial"/>
          <w:color w:val="000000" w:themeColor="text1"/>
          <w:lang w:eastAsia="en-GB"/>
        </w:rPr>
        <w:t>driv</w:t>
      </w:r>
      <w:r w:rsidR="00F90E59">
        <w:rPr>
          <w:rFonts w:ascii="Arial" w:hAnsi="Arial" w:cs="Arial"/>
          <w:color w:val="000000" w:themeColor="text1"/>
          <w:lang w:eastAsia="en-GB"/>
        </w:rPr>
        <w:t>e</w:t>
      </w:r>
      <w:r w:rsidRPr="00F05923">
        <w:rPr>
          <w:rFonts w:ascii="Arial" w:hAnsi="Arial" w:cs="Arial"/>
          <w:color w:val="000000" w:themeColor="text1"/>
          <w:lang w:eastAsia="en-GB"/>
        </w:rPr>
        <w:t xml:space="preserve"> performance through coaching and development, and fostering a positive employee relations culture. Key responsibilities also include </w:t>
      </w:r>
      <w:r>
        <w:rPr>
          <w:rFonts w:ascii="Arial" w:hAnsi="Arial" w:cs="Arial"/>
          <w:color w:val="000000" w:themeColor="text1"/>
          <w:lang w:eastAsia="en-GB"/>
        </w:rPr>
        <w:t>leading on</w:t>
      </w:r>
      <w:r w:rsidRPr="00F05923">
        <w:rPr>
          <w:rFonts w:ascii="Arial" w:hAnsi="Arial" w:cs="Arial"/>
          <w:color w:val="000000" w:themeColor="text1"/>
          <w:lang w:eastAsia="en-GB"/>
        </w:rPr>
        <w:t xml:space="preserve"> organisational change, policy development, and service improvement, alongside promoting equality, diversity, and inclusion. The </w:t>
      </w:r>
      <w:r>
        <w:rPr>
          <w:rFonts w:ascii="Arial" w:hAnsi="Arial" w:cs="Arial"/>
          <w:color w:val="000000" w:themeColor="text1"/>
          <w:lang w:eastAsia="en-GB"/>
        </w:rPr>
        <w:t>People Services Strategic</w:t>
      </w:r>
      <w:r w:rsidRPr="00F05923">
        <w:rPr>
          <w:rFonts w:ascii="Arial" w:hAnsi="Arial" w:cs="Arial"/>
          <w:color w:val="000000" w:themeColor="text1"/>
          <w:lang w:eastAsia="en-GB"/>
        </w:rPr>
        <w:t xml:space="preserve"> lead will act as a trusted advisor to managers and senior leaders, contributing to strategic HR initiatives and embedding best practice across the Trust.</w:t>
      </w:r>
      <w:r>
        <w:rPr>
          <w:rFonts w:ascii="Arial" w:hAnsi="Arial" w:cs="Arial"/>
          <w:color w:val="000000" w:themeColor="text1"/>
          <w:lang w:eastAsia="en-GB"/>
        </w:rPr>
        <w:t xml:space="preserve"> It will take a future focussed approach to Employee Relations, ensuring alignment of initiatives to the People Strategy and wider local and national context.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CC"/>
        <w:tblLook w:val="04A0" w:firstRow="1" w:lastRow="0" w:firstColumn="1" w:lastColumn="0" w:noHBand="0" w:noVBand="1"/>
      </w:tblPr>
      <w:tblGrid>
        <w:gridCol w:w="9746"/>
      </w:tblGrid>
      <w:tr w:rsidR="00721389" w14:paraId="4A48F1C0" w14:textId="77777777" w:rsidTr="00721389">
        <w:tc>
          <w:tcPr>
            <w:tcW w:w="9746" w:type="dxa"/>
            <w:shd w:val="clear" w:color="auto" w:fill="FF66CC"/>
          </w:tcPr>
          <w:p w14:paraId="52094FD8" w14:textId="7F9D6D18" w:rsidR="00721389" w:rsidRPr="007A4068" w:rsidRDefault="00721389" w:rsidP="003E6600">
            <w:pPr>
              <w:pStyle w:val="Heading1"/>
              <w:spacing w:before="60" w:after="60"/>
              <w:rPr>
                <w:rFonts w:ascii="Arial" w:hAnsi="Arial" w:cs="Arial"/>
                <w:color w:val="auto"/>
                <w:sz w:val="24"/>
                <w:szCs w:val="24"/>
              </w:rPr>
            </w:pPr>
            <w:r w:rsidRPr="007A4068">
              <w:rPr>
                <w:rFonts w:ascii="Arial" w:hAnsi="Arial" w:cs="Arial"/>
                <w:color w:val="auto"/>
                <w:sz w:val="24"/>
                <w:szCs w:val="24"/>
              </w:rPr>
              <w:t>DIMENSIONS</w:t>
            </w:r>
          </w:p>
        </w:tc>
      </w:tr>
    </w:tbl>
    <w:p w14:paraId="5C10006F" w14:textId="74C7B37E" w:rsidR="00F90E59" w:rsidRDefault="00F90E59" w:rsidP="00F90E59">
      <w:pPr>
        <w:jc w:val="both"/>
        <w:rPr>
          <w:rFonts w:ascii="Arial" w:hAnsi="Arial" w:cs="Arial"/>
        </w:rPr>
      </w:pPr>
      <w:r>
        <w:rPr>
          <w:rFonts w:ascii="Arial" w:hAnsi="Arial" w:cs="Arial"/>
        </w:rPr>
        <w:t xml:space="preserve">The postholder is a senior member of the People directorate and will lead a team of HR professionals to deliver an effective and proactive HR service across the Trust. Reporting to the Head of HR &amp; OD, they will utilise their leadership skills to influence, coach and develop the HR team and managers across the organisation to identify and manage risk, advise on best practice through change management, lead on policy development and lead on Job Evaluation. The post holder will also have responsibilities for the Trusts Medical Staffing team. </w:t>
      </w:r>
    </w:p>
    <w:p w14:paraId="06007EE0" w14:textId="77777777" w:rsidR="00F90E59" w:rsidRDefault="00F90E59" w:rsidP="002036D4">
      <w:pPr>
        <w:jc w:val="both"/>
        <w:rPr>
          <w:rFonts w:ascii="Arial" w:hAnsi="Arial" w:cs="Arial"/>
        </w:rPr>
      </w:pPr>
    </w:p>
    <w:p w14:paraId="4937A34D" w14:textId="35C29CA7" w:rsidR="00E174A7" w:rsidRDefault="00C87F24" w:rsidP="002036D4">
      <w:pPr>
        <w:jc w:val="both"/>
        <w:rPr>
          <w:rFonts w:ascii="Arial" w:hAnsi="Arial" w:cs="Arial"/>
        </w:rPr>
      </w:pPr>
      <w:r w:rsidRPr="00C87F24">
        <w:rPr>
          <w:rFonts w:ascii="Arial" w:hAnsi="Arial" w:cs="Arial"/>
        </w:rPr>
        <w:t>The postholder will be able to initiate/lead projects and interventions that address</w:t>
      </w:r>
      <w:r>
        <w:rPr>
          <w:rFonts w:ascii="Arial" w:hAnsi="Arial" w:cs="Arial"/>
        </w:rPr>
        <w:t xml:space="preserve"> </w:t>
      </w:r>
      <w:r w:rsidR="0021624B" w:rsidRPr="00C87F24">
        <w:rPr>
          <w:rFonts w:ascii="Arial" w:hAnsi="Arial" w:cs="Arial"/>
        </w:rPr>
        <w:t>defined organisational priorities</w:t>
      </w:r>
      <w:r w:rsidR="00E5252B" w:rsidRPr="00C87F24">
        <w:rPr>
          <w:rFonts w:ascii="Arial" w:hAnsi="Arial" w:cs="Arial"/>
        </w:rPr>
        <w:t xml:space="preserve">. </w:t>
      </w:r>
      <w:r w:rsidRPr="00C87F24">
        <w:rPr>
          <w:rFonts w:ascii="Arial" w:hAnsi="Arial" w:cs="Arial"/>
        </w:rPr>
        <w:t>These reflect complex challenges where the</w:t>
      </w:r>
      <w:r>
        <w:rPr>
          <w:rFonts w:ascii="Arial" w:hAnsi="Arial" w:cs="Arial"/>
        </w:rPr>
        <w:t xml:space="preserve"> </w:t>
      </w:r>
      <w:r w:rsidRPr="00C87F24">
        <w:rPr>
          <w:rFonts w:ascii="Arial" w:hAnsi="Arial" w:cs="Arial"/>
        </w:rPr>
        <w:t xml:space="preserve">postholders </w:t>
      </w:r>
      <w:r w:rsidR="0021624B" w:rsidRPr="00C87F24">
        <w:rPr>
          <w:rFonts w:ascii="Arial" w:hAnsi="Arial" w:cs="Arial"/>
        </w:rPr>
        <w:t>facilitation and</w:t>
      </w:r>
      <w:r w:rsidRPr="00C87F24">
        <w:rPr>
          <w:rFonts w:ascii="Arial" w:hAnsi="Arial" w:cs="Arial"/>
        </w:rPr>
        <w:t xml:space="preserve"> influence </w:t>
      </w:r>
      <w:r w:rsidR="0021624B" w:rsidRPr="00C87F24">
        <w:rPr>
          <w:rFonts w:ascii="Arial" w:hAnsi="Arial" w:cs="Arial"/>
        </w:rPr>
        <w:t>at individual, team, service and</w:t>
      </w:r>
      <w:r>
        <w:rPr>
          <w:rFonts w:ascii="Arial" w:hAnsi="Arial" w:cs="Arial"/>
        </w:rPr>
        <w:t xml:space="preserve"> </w:t>
      </w:r>
      <w:r w:rsidR="0021624B" w:rsidRPr="00C87F24">
        <w:rPr>
          <w:rFonts w:ascii="Arial" w:hAnsi="Arial" w:cs="Arial"/>
        </w:rPr>
        <w:t>organisational level is critical to</w:t>
      </w:r>
      <w:r w:rsidR="0021624B">
        <w:rPr>
          <w:rFonts w:ascii="Arial" w:hAnsi="Arial" w:cs="Arial"/>
        </w:rPr>
        <w:t xml:space="preserve"> </w:t>
      </w:r>
      <w:r w:rsidRPr="00C87F24">
        <w:rPr>
          <w:rFonts w:ascii="Arial" w:hAnsi="Arial" w:cs="Arial"/>
        </w:rPr>
        <w:t>secure improvements in performance and in</w:t>
      </w:r>
      <w:r>
        <w:rPr>
          <w:rFonts w:ascii="Arial" w:hAnsi="Arial" w:cs="Arial"/>
        </w:rPr>
        <w:t xml:space="preserve"> </w:t>
      </w:r>
      <w:r w:rsidRPr="00C87F24">
        <w:rPr>
          <w:rFonts w:ascii="Arial" w:hAnsi="Arial" w:cs="Arial"/>
        </w:rPr>
        <w:t>patient care</w:t>
      </w:r>
      <w:r w:rsidR="001F67B5" w:rsidRPr="00C87F24">
        <w:rPr>
          <w:rFonts w:ascii="Arial" w:hAnsi="Arial" w:cs="Arial"/>
        </w:rPr>
        <w:t xml:space="preserve">. </w:t>
      </w:r>
      <w:r w:rsidR="0021624B" w:rsidRPr="00C87F24">
        <w:rPr>
          <w:rFonts w:ascii="Arial" w:hAnsi="Arial" w:cs="Arial"/>
        </w:rPr>
        <w:t>The role is dependent on the ability to</w:t>
      </w:r>
      <w:r w:rsidRPr="00C87F24">
        <w:rPr>
          <w:rFonts w:ascii="Arial" w:hAnsi="Arial" w:cs="Arial"/>
        </w:rPr>
        <w:t xml:space="preserve"> build collaborative and</w:t>
      </w:r>
      <w:r>
        <w:rPr>
          <w:rFonts w:ascii="Arial" w:hAnsi="Arial" w:cs="Arial"/>
        </w:rPr>
        <w:t xml:space="preserve"> </w:t>
      </w:r>
      <w:r w:rsidRPr="00C87F24">
        <w:rPr>
          <w:rFonts w:ascii="Arial" w:hAnsi="Arial" w:cs="Arial"/>
        </w:rPr>
        <w:t xml:space="preserve">performance focused relationships that benefit </w:t>
      </w:r>
      <w:r w:rsidR="00F05923">
        <w:rPr>
          <w:rFonts w:ascii="Arial" w:hAnsi="Arial" w:cs="Arial"/>
        </w:rPr>
        <w:t xml:space="preserve">the organisation and can impact behavioural change through an </w:t>
      </w:r>
      <w:r w:rsidR="0021624B">
        <w:rPr>
          <w:rFonts w:ascii="Arial" w:hAnsi="Arial" w:cs="Arial"/>
        </w:rPr>
        <w:t>evidence-based</w:t>
      </w:r>
      <w:r w:rsidR="00F05923">
        <w:rPr>
          <w:rFonts w:ascii="Arial" w:hAnsi="Arial" w:cs="Arial"/>
        </w:rPr>
        <w:t xml:space="preserve"> approach to employee relations. </w:t>
      </w:r>
      <w:r w:rsidRPr="00C87F24">
        <w:rPr>
          <w:rFonts w:ascii="Arial" w:hAnsi="Arial" w:cs="Arial"/>
        </w:rPr>
        <w:t xml:space="preserve"> By its </w:t>
      </w:r>
      <w:r w:rsidR="001F67B5" w:rsidRPr="00C87F24">
        <w:rPr>
          <w:rFonts w:ascii="Arial" w:hAnsi="Arial" w:cs="Arial"/>
        </w:rPr>
        <w:t>nature,</w:t>
      </w:r>
      <w:r w:rsidRPr="00C87F24">
        <w:rPr>
          <w:rFonts w:ascii="Arial" w:hAnsi="Arial" w:cs="Arial"/>
        </w:rPr>
        <w:t xml:space="preserve"> this role has a Trust wide remit which extends across</w:t>
      </w:r>
      <w:r>
        <w:rPr>
          <w:rFonts w:ascii="Arial" w:hAnsi="Arial" w:cs="Arial"/>
        </w:rPr>
        <w:t xml:space="preserve"> </w:t>
      </w:r>
      <w:r w:rsidR="00F05923">
        <w:rPr>
          <w:rFonts w:ascii="Arial" w:hAnsi="Arial" w:cs="Arial"/>
        </w:rPr>
        <w:t xml:space="preserve">region </w:t>
      </w:r>
      <w:r w:rsidR="003F3E65">
        <w:rPr>
          <w:rFonts w:ascii="Arial" w:hAnsi="Arial" w:cs="Arial"/>
        </w:rPr>
        <w:t xml:space="preserve">and system. </w:t>
      </w:r>
    </w:p>
    <w:p w14:paraId="4BC6A908" w14:textId="77777777" w:rsidR="002036D4" w:rsidRDefault="002036D4" w:rsidP="002036D4">
      <w:pPr>
        <w:jc w:val="both"/>
        <w:rPr>
          <w:rFonts w:ascii="Arial" w:hAnsi="Arial" w:cs="Arial"/>
        </w:rPr>
      </w:pPr>
    </w:p>
    <w:p w14:paraId="3012A1A6" w14:textId="5D56599E" w:rsidR="002036D4" w:rsidRPr="002036D4" w:rsidRDefault="0021624B" w:rsidP="002036D4">
      <w:pPr>
        <w:jc w:val="both"/>
        <w:rPr>
          <w:rFonts w:ascii="Arial" w:hAnsi="Arial" w:cs="Arial"/>
        </w:rPr>
      </w:pPr>
      <w:r w:rsidRPr="002036D4">
        <w:rPr>
          <w:rFonts w:ascii="Arial" w:hAnsi="Arial" w:cs="Arial"/>
        </w:rPr>
        <w:t>The postholder is</w:t>
      </w:r>
      <w:r w:rsidR="002036D4" w:rsidRPr="002036D4">
        <w:rPr>
          <w:rFonts w:ascii="Arial" w:hAnsi="Arial" w:cs="Arial"/>
        </w:rPr>
        <w:t xml:space="preserve"> required to interpret and </w:t>
      </w:r>
      <w:r w:rsidR="003F3E65">
        <w:rPr>
          <w:rFonts w:ascii="Arial" w:hAnsi="Arial" w:cs="Arial"/>
        </w:rPr>
        <w:t>identify developments</w:t>
      </w:r>
      <w:r w:rsidR="002036D4" w:rsidRPr="002036D4">
        <w:rPr>
          <w:rFonts w:ascii="Arial" w:hAnsi="Arial" w:cs="Arial"/>
        </w:rPr>
        <w:t xml:space="preserve"> from</w:t>
      </w:r>
      <w:r w:rsidR="002036D4">
        <w:rPr>
          <w:rFonts w:ascii="Arial" w:hAnsi="Arial" w:cs="Arial"/>
        </w:rPr>
        <w:t xml:space="preserve"> </w:t>
      </w:r>
      <w:r w:rsidR="002036D4" w:rsidRPr="002036D4">
        <w:rPr>
          <w:rFonts w:ascii="Arial" w:hAnsi="Arial" w:cs="Arial"/>
        </w:rPr>
        <w:t>national and local policies</w:t>
      </w:r>
      <w:r w:rsidR="003F3E65">
        <w:rPr>
          <w:rFonts w:ascii="Arial" w:hAnsi="Arial" w:cs="Arial"/>
        </w:rPr>
        <w:t>, strategies and legislation</w:t>
      </w:r>
      <w:r w:rsidR="002036D4" w:rsidRPr="002036D4">
        <w:rPr>
          <w:rFonts w:ascii="Arial" w:hAnsi="Arial" w:cs="Arial"/>
        </w:rPr>
        <w:t xml:space="preserve"> to establish the requirements and options for the Trust</w:t>
      </w:r>
      <w:r w:rsidR="001F67B5" w:rsidRPr="002036D4">
        <w:rPr>
          <w:rFonts w:ascii="Arial" w:hAnsi="Arial" w:cs="Arial"/>
        </w:rPr>
        <w:t xml:space="preserve">. </w:t>
      </w:r>
      <w:r w:rsidR="002036D4" w:rsidRPr="002036D4">
        <w:rPr>
          <w:rFonts w:ascii="Arial" w:hAnsi="Arial" w:cs="Arial"/>
        </w:rPr>
        <w:t xml:space="preserve">In </w:t>
      </w:r>
      <w:r w:rsidR="001F67B5" w:rsidRPr="002036D4">
        <w:rPr>
          <w:rFonts w:ascii="Arial" w:hAnsi="Arial" w:cs="Arial"/>
        </w:rPr>
        <w:t>conducting</w:t>
      </w:r>
      <w:r w:rsidR="002036D4" w:rsidRPr="002036D4">
        <w:rPr>
          <w:rFonts w:ascii="Arial" w:hAnsi="Arial" w:cs="Arial"/>
        </w:rPr>
        <w:t xml:space="preserve"> specific </w:t>
      </w:r>
      <w:r w:rsidR="003F3E65">
        <w:rPr>
          <w:rFonts w:ascii="Arial" w:hAnsi="Arial" w:cs="Arial"/>
        </w:rPr>
        <w:t>projects and</w:t>
      </w:r>
      <w:r w:rsidR="002036D4" w:rsidRPr="002036D4">
        <w:rPr>
          <w:rFonts w:ascii="Arial" w:hAnsi="Arial" w:cs="Arial"/>
        </w:rPr>
        <w:t xml:space="preserve"> programmes of work the postholder will</w:t>
      </w:r>
      <w:r w:rsidR="002036D4">
        <w:rPr>
          <w:rFonts w:ascii="Arial" w:hAnsi="Arial" w:cs="Arial"/>
        </w:rPr>
        <w:t xml:space="preserve"> </w:t>
      </w:r>
      <w:r w:rsidR="002036D4" w:rsidRPr="002036D4">
        <w:rPr>
          <w:rFonts w:ascii="Arial" w:hAnsi="Arial" w:cs="Arial"/>
        </w:rPr>
        <w:t xml:space="preserve">work independently drawing upon </w:t>
      </w:r>
      <w:r w:rsidRPr="002036D4">
        <w:rPr>
          <w:rFonts w:ascii="Arial" w:hAnsi="Arial" w:cs="Arial"/>
        </w:rPr>
        <w:t>their own</w:t>
      </w:r>
      <w:r w:rsidR="002036D4" w:rsidRPr="002036D4">
        <w:rPr>
          <w:rFonts w:ascii="Arial" w:hAnsi="Arial" w:cs="Arial"/>
        </w:rPr>
        <w:t xml:space="preserve"> knowledge base and </w:t>
      </w:r>
      <w:r w:rsidRPr="002036D4">
        <w:rPr>
          <w:rFonts w:ascii="Arial" w:hAnsi="Arial" w:cs="Arial"/>
        </w:rPr>
        <w:t>experience as</w:t>
      </w:r>
      <w:r w:rsidR="002036D4">
        <w:rPr>
          <w:rFonts w:ascii="Arial" w:hAnsi="Arial" w:cs="Arial"/>
        </w:rPr>
        <w:t xml:space="preserve"> </w:t>
      </w:r>
      <w:r w:rsidR="002036D4" w:rsidRPr="002036D4">
        <w:rPr>
          <w:rFonts w:ascii="Arial" w:hAnsi="Arial" w:cs="Arial"/>
        </w:rPr>
        <w:t xml:space="preserve">well as </w:t>
      </w:r>
      <w:r w:rsidR="003F3E65">
        <w:rPr>
          <w:rFonts w:ascii="Arial" w:hAnsi="Arial" w:cs="Arial"/>
        </w:rPr>
        <w:t>evidence</w:t>
      </w:r>
      <w:r>
        <w:rPr>
          <w:rFonts w:ascii="Arial" w:hAnsi="Arial" w:cs="Arial"/>
        </w:rPr>
        <w:t>-</w:t>
      </w:r>
      <w:r w:rsidR="003F3E65">
        <w:rPr>
          <w:rFonts w:ascii="Arial" w:hAnsi="Arial" w:cs="Arial"/>
        </w:rPr>
        <w:t>based practice</w:t>
      </w:r>
      <w:r w:rsidR="002036D4" w:rsidRPr="002036D4">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746"/>
      </w:tblGrid>
      <w:tr w:rsidR="0023515D" w14:paraId="42C75889" w14:textId="77777777" w:rsidTr="0077538C">
        <w:tc>
          <w:tcPr>
            <w:tcW w:w="9746" w:type="dxa"/>
            <w:shd w:val="clear" w:color="auto" w:fill="FFC000"/>
          </w:tcPr>
          <w:p w14:paraId="42C75888" w14:textId="3959D9FD"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lastRenderedPageBreak/>
              <w:t>KEY RESPONSIBILITIES</w:t>
            </w:r>
          </w:p>
        </w:tc>
      </w:tr>
    </w:tbl>
    <w:p w14:paraId="4717BD33" w14:textId="77777777" w:rsidR="00B32B87" w:rsidRPr="00742B16" w:rsidRDefault="00B32B87" w:rsidP="00E64AC7">
      <w:pPr>
        <w:jc w:val="both"/>
        <w:rPr>
          <w:rFonts w:ascii="Arial" w:hAnsi="Arial" w:cs="Arial"/>
          <w:color w:val="000000" w:themeColor="text1"/>
        </w:rPr>
      </w:pPr>
    </w:p>
    <w:p w14:paraId="74C22C29" w14:textId="602AD740" w:rsidR="00B32B87" w:rsidRDefault="00B32B87" w:rsidP="00E64AC7">
      <w:pPr>
        <w:jc w:val="both"/>
        <w:rPr>
          <w:rFonts w:ascii="Arial" w:hAnsi="Arial" w:cs="Arial"/>
          <w:color w:val="000000" w:themeColor="text1"/>
        </w:rPr>
      </w:pPr>
      <w:r w:rsidRPr="00742B16">
        <w:rPr>
          <w:rFonts w:ascii="Arial" w:hAnsi="Arial" w:cs="Arial"/>
          <w:color w:val="000000" w:themeColor="text1"/>
        </w:rPr>
        <w:t xml:space="preserve">The postholder will be expected to </w:t>
      </w:r>
      <w:r w:rsidR="005A146E">
        <w:rPr>
          <w:rFonts w:ascii="Arial" w:hAnsi="Arial" w:cs="Arial"/>
          <w:color w:val="000000" w:themeColor="text1"/>
        </w:rPr>
        <w:t>provide strategic direction</w:t>
      </w:r>
      <w:r w:rsidRPr="00742B16">
        <w:rPr>
          <w:rFonts w:ascii="Arial" w:hAnsi="Arial" w:cs="Arial"/>
          <w:color w:val="000000" w:themeColor="text1"/>
        </w:rPr>
        <w:t xml:space="preserve"> </w:t>
      </w:r>
      <w:r w:rsidR="005A146E">
        <w:rPr>
          <w:rFonts w:ascii="Arial" w:hAnsi="Arial" w:cs="Arial"/>
          <w:color w:val="000000" w:themeColor="text1"/>
        </w:rPr>
        <w:t xml:space="preserve">for the </w:t>
      </w:r>
      <w:r w:rsidR="003F3E65">
        <w:rPr>
          <w:rFonts w:ascii="Arial" w:hAnsi="Arial" w:cs="Arial"/>
          <w:color w:val="000000" w:themeColor="text1"/>
        </w:rPr>
        <w:t>People Services team</w:t>
      </w:r>
      <w:r w:rsidR="005A146E">
        <w:rPr>
          <w:rFonts w:ascii="Arial" w:hAnsi="Arial" w:cs="Arial"/>
          <w:color w:val="000000" w:themeColor="text1"/>
        </w:rPr>
        <w:t xml:space="preserve"> within the trust.</w:t>
      </w:r>
    </w:p>
    <w:p w14:paraId="1865D320" w14:textId="77777777" w:rsidR="005A146E" w:rsidRPr="00742B16" w:rsidRDefault="005A146E" w:rsidP="00E64AC7">
      <w:pPr>
        <w:jc w:val="both"/>
        <w:rPr>
          <w:rFonts w:ascii="Arial" w:hAnsi="Arial" w:cs="Arial"/>
          <w:color w:val="000000" w:themeColor="text1"/>
        </w:rPr>
      </w:pPr>
    </w:p>
    <w:p w14:paraId="230EF4ED" w14:textId="76B2D142" w:rsidR="003F3E65" w:rsidRPr="003F3E65" w:rsidRDefault="003F3E65" w:rsidP="003F3E65">
      <w:p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b/>
          <w:bCs/>
          <w:spacing w:val="-3"/>
          <w:lang w:eastAsia="en-GB"/>
        </w:rPr>
        <w:t xml:space="preserve">Leadership of the </w:t>
      </w:r>
      <w:r w:rsidR="0021624B">
        <w:rPr>
          <w:rFonts w:ascii="Arial" w:hAnsi="Arial" w:cs="Arial"/>
          <w:b/>
          <w:bCs/>
          <w:spacing w:val="-3"/>
          <w:lang w:eastAsia="en-GB"/>
        </w:rPr>
        <w:t>People Services</w:t>
      </w:r>
      <w:r w:rsidRPr="003F3E65">
        <w:rPr>
          <w:rFonts w:ascii="Arial" w:hAnsi="Arial" w:cs="Arial"/>
          <w:b/>
          <w:bCs/>
          <w:spacing w:val="-3"/>
          <w:lang w:eastAsia="en-GB"/>
        </w:rPr>
        <w:t xml:space="preserve"> team:</w:t>
      </w:r>
    </w:p>
    <w:p w14:paraId="0D553C73" w14:textId="761896D6" w:rsidR="003F3E65" w:rsidRDefault="003F3E65" w:rsidP="003F3E65">
      <w:pPr>
        <w:pStyle w:val="ListParagraph"/>
        <w:numPr>
          <w:ilvl w:val="0"/>
          <w:numId w:val="24"/>
        </w:numPr>
        <w:overflowPunct w:val="0"/>
        <w:autoSpaceDE w:val="0"/>
        <w:autoSpaceDN w:val="0"/>
        <w:adjustRightInd w:val="0"/>
        <w:spacing w:after="120"/>
        <w:jc w:val="both"/>
        <w:textAlignment w:val="baseline"/>
        <w:rPr>
          <w:rFonts w:ascii="Arial" w:hAnsi="Arial" w:cs="Arial"/>
          <w:spacing w:val="-3"/>
          <w:lang w:eastAsia="en-GB"/>
        </w:rPr>
      </w:pPr>
      <w:r w:rsidRPr="003F3E65">
        <w:rPr>
          <w:rFonts w:ascii="Arial" w:hAnsi="Arial" w:cs="Arial"/>
          <w:spacing w:val="-3"/>
          <w:lang w:eastAsia="en-GB"/>
        </w:rPr>
        <w:t xml:space="preserve">Responsible for leadership and development of a team of competent HR practitioners to enable a positive employee relations culture </w:t>
      </w:r>
      <w:r>
        <w:rPr>
          <w:rFonts w:ascii="Arial" w:hAnsi="Arial" w:cs="Arial"/>
          <w:spacing w:val="-3"/>
          <w:lang w:eastAsia="en-GB"/>
        </w:rPr>
        <w:t>across the Organisation</w:t>
      </w:r>
      <w:r w:rsidRPr="003F3E65">
        <w:rPr>
          <w:rFonts w:ascii="Arial" w:hAnsi="Arial" w:cs="Arial"/>
          <w:spacing w:val="-3"/>
          <w:lang w:eastAsia="en-GB"/>
        </w:rPr>
        <w:t xml:space="preserve">. </w:t>
      </w:r>
    </w:p>
    <w:p w14:paraId="406CFA8B" w14:textId="77777777" w:rsidR="003F3E65" w:rsidRDefault="003F3E65" w:rsidP="003F3E65">
      <w:pPr>
        <w:pStyle w:val="ListParagraph"/>
        <w:overflowPunct w:val="0"/>
        <w:autoSpaceDE w:val="0"/>
        <w:autoSpaceDN w:val="0"/>
        <w:adjustRightInd w:val="0"/>
        <w:spacing w:after="120"/>
        <w:jc w:val="both"/>
        <w:textAlignment w:val="baseline"/>
        <w:rPr>
          <w:rFonts w:ascii="Arial" w:hAnsi="Arial" w:cs="Arial"/>
          <w:spacing w:val="-3"/>
          <w:lang w:eastAsia="en-GB"/>
        </w:rPr>
      </w:pPr>
    </w:p>
    <w:p w14:paraId="27929F8E" w14:textId="285F7C04" w:rsidR="003F3E65" w:rsidRDefault="003F3E65" w:rsidP="003F3E65">
      <w:pPr>
        <w:pStyle w:val="ListParagraph"/>
        <w:numPr>
          <w:ilvl w:val="0"/>
          <w:numId w:val="24"/>
        </w:numPr>
        <w:overflowPunct w:val="0"/>
        <w:autoSpaceDE w:val="0"/>
        <w:autoSpaceDN w:val="0"/>
        <w:adjustRightInd w:val="0"/>
        <w:spacing w:after="120"/>
        <w:jc w:val="both"/>
        <w:textAlignment w:val="baseline"/>
        <w:rPr>
          <w:rFonts w:ascii="Arial" w:hAnsi="Arial" w:cs="Arial"/>
          <w:spacing w:val="-3"/>
          <w:lang w:eastAsia="en-GB"/>
        </w:rPr>
      </w:pPr>
      <w:r w:rsidRPr="003F3E65">
        <w:rPr>
          <w:rFonts w:ascii="Arial" w:hAnsi="Arial" w:cs="Arial"/>
          <w:spacing w:val="-3"/>
          <w:lang w:eastAsia="en-GB"/>
        </w:rPr>
        <w:t xml:space="preserve">Monitor team performance through a range of KPI’s and manage performance through outcomes, impact, and ownership. Encourage team members to be empowered to take responsibility for their outcomes. </w:t>
      </w:r>
    </w:p>
    <w:p w14:paraId="3975AAA0" w14:textId="77777777" w:rsidR="003F3E65" w:rsidRDefault="003F3E65" w:rsidP="003F3E65">
      <w:pPr>
        <w:pStyle w:val="ListParagraph"/>
        <w:overflowPunct w:val="0"/>
        <w:autoSpaceDE w:val="0"/>
        <w:autoSpaceDN w:val="0"/>
        <w:adjustRightInd w:val="0"/>
        <w:spacing w:after="120"/>
        <w:jc w:val="both"/>
        <w:textAlignment w:val="baseline"/>
        <w:rPr>
          <w:rFonts w:ascii="Arial" w:hAnsi="Arial" w:cs="Arial"/>
          <w:spacing w:val="-3"/>
          <w:lang w:eastAsia="en-GB"/>
        </w:rPr>
      </w:pPr>
    </w:p>
    <w:p w14:paraId="5FFF4DDF" w14:textId="77777777" w:rsidR="003F3E65" w:rsidRDefault="003F3E65" w:rsidP="003F3E65">
      <w:pPr>
        <w:pStyle w:val="ListParagraph"/>
        <w:numPr>
          <w:ilvl w:val="0"/>
          <w:numId w:val="24"/>
        </w:numPr>
        <w:overflowPunct w:val="0"/>
        <w:autoSpaceDE w:val="0"/>
        <w:autoSpaceDN w:val="0"/>
        <w:adjustRightInd w:val="0"/>
        <w:spacing w:after="120"/>
        <w:jc w:val="both"/>
        <w:textAlignment w:val="baseline"/>
        <w:rPr>
          <w:rFonts w:ascii="Arial" w:hAnsi="Arial" w:cs="Arial"/>
          <w:spacing w:val="-3"/>
          <w:lang w:eastAsia="en-GB"/>
        </w:rPr>
      </w:pPr>
      <w:r w:rsidRPr="003F3E65">
        <w:rPr>
          <w:rFonts w:ascii="Arial" w:hAnsi="Arial" w:cs="Arial"/>
          <w:spacing w:val="-3"/>
          <w:lang w:eastAsia="en-GB"/>
        </w:rPr>
        <w:t xml:space="preserve">Responsible for reviewing the team capacity in response to changing caseloads to ensure effective service delivery. </w:t>
      </w:r>
    </w:p>
    <w:p w14:paraId="6592EBA9" w14:textId="77777777" w:rsidR="003F3E65" w:rsidRDefault="003F3E65" w:rsidP="003F3E65">
      <w:pPr>
        <w:pStyle w:val="ListParagraph"/>
        <w:overflowPunct w:val="0"/>
        <w:autoSpaceDE w:val="0"/>
        <w:autoSpaceDN w:val="0"/>
        <w:adjustRightInd w:val="0"/>
        <w:spacing w:after="120"/>
        <w:jc w:val="both"/>
        <w:textAlignment w:val="baseline"/>
        <w:rPr>
          <w:rFonts w:ascii="Arial" w:hAnsi="Arial" w:cs="Arial"/>
          <w:spacing w:val="-3"/>
          <w:lang w:eastAsia="en-GB"/>
        </w:rPr>
      </w:pPr>
    </w:p>
    <w:p w14:paraId="2A225763" w14:textId="6077CE15" w:rsidR="003F3E65" w:rsidRDefault="003F3E65" w:rsidP="003F3E65">
      <w:pPr>
        <w:pStyle w:val="ListParagraph"/>
        <w:numPr>
          <w:ilvl w:val="0"/>
          <w:numId w:val="24"/>
        </w:numPr>
        <w:overflowPunct w:val="0"/>
        <w:autoSpaceDE w:val="0"/>
        <w:autoSpaceDN w:val="0"/>
        <w:adjustRightInd w:val="0"/>
        <w:spacing w:after="120"/>
        <w:jc w:val="both"/>
        <w:textAlignment w:val="baseline"/>
        <w:rPr>
          <w:rFonts w:ascii="Arial" w:hAnsi="Arial" w:cs="Arial"/>
          <w:spacing w:val="-3"/>
          <w:lang w:eastAsia="en-GB"/>
        </w:rPr>
      </w:pPr>
      <w:r w:rsidRPr="003F3E65">
        <w:rPr>
          <w:rFonts w:ascii="Arial" w:hAnsi="Arial" w:cs="Arial"/>
          <w:spacing w:val="-3"/>
          <w:lang w:eastAsia="en-GB"/>
        </w:rPr>
        <w:t xml:space="preserve">Identify gaps, risks, strengths, and opportunities in the current </w:t>
      </w:r>
      <w:r>
        <w:rPr>
          <w:rFonts w:ascii="Arial" w:hAnsi="Arial" w:cs="Arial"/>
          <w:spacing w:val="-3"/>
          <w:lang w:eastAsia="en-GB"/>
        </w:rPr>
        <w:t>People Services</w:t>
      </w:r>
      <w:r w:rsidRPr="003F3E65">
        <w:rPr>
          <w:rFonts w:ascii="Arial" w:hAnsi="Arial" w:cs="Arial"/>
          <w:spacing w:val="-3"/>
          <w:lang w:eastAsia="en-GB"/>
        </w:rPr>
        <w:t xml:space="preserve"> team.</w:t>
      </w:r>
    </w:p>
    <w:p w14:paraId="53EF347B" w14:textId="77777777" w:rsidR="003F3E65" w:rsidRDefault="003F3E65" w:rsidP="003F3E65">
      <w:pPr>
        <w:pStyle w:val="ListParagraph"/>
        <w:overflowPunct w:val="0"/>
        <w:autoSpaceDE w:val="0"/>
        <w:autoSpaceDN w:val="0"/>
        <w:adjustRightInd w:val="0"/>
        <w:spacing w:after="120"/>
        <w:jc w:val="both"/>
        <w:textAlignment w:val="baseline"/>
        <w:rPr>
          <w:rFonts w:ascii="Arial" w:hAnsi="Arial" w:cs="Arial"/>
          <w:spacing w:val="-3"/>
          <w:lang w:eastAsia="en-GB"/>
        </w:rPr>
      </w:pPr>
    </w:p>
    <w:p w14:paraId="7643F56C" w14:textId="77777777" w:rsidR="003F3E65" w:rsidRDefault="003F3E65" w:rsidP="003F3E65">
      <w:pPr>
        <w:pStyle w:val="ListParagraph"/>
        <w:numPr>
          <w:ilvl w:val="0"/>
          <w:numId w:val="24"/>
        </w:numPr>
        <w:overflowPunct w:val="0"/>
        <w:autoSpaceDE w:val="0"/>
        <w:autoSpaceDN w:val="0"/>
        <w:adjustRightInd w:val="0"/>
        <w:spacing w:after="120"/>
        <w:jc w:val="both"/>
        <w:textAlignment w:val="baseline"/>
        <w:rPr>
          <w:rFonts w:ascii="Arial" w:hAnsi="Arial" w:cs="Arial"/>
          <w:spacing w:val="-3"/>
          <w:lang w:eastAsia="en-GB"/>
        </w:rPr>
      </w:pPr>
      <w:r w:rsidRPr="003F3E65">
        <w:rPr>
          <w:rFonts w:ascii="Arial" w:hAnsi="Arial" w:cs="Arial"/>
          <w:spacing w:val="-3"/>
          <w:lang w:eastAsia="en-GB"/>
        </w:rPr>
        <w:t>Create regular opportunities to build trust and togetherness in the team through regular virtual and face to face team engagement. Utilise these engagement opportunities for feedback, shared learning, creativity, training and development and celebrating success.</w:t>
      </w:r>
    </w:p>
    <w:p w14:paraId="1820F999" w14:textId="77777777" w:rsidR="003F3E65" w:rsidRDefault="003F3E65" w:rsidP="003F3E65">
      <w:pPr>
        <w:pStyle w:val="ListParagraph"/>
        <w:overflowPunct w:val="0"/>
        <w:autoSpaceDE w:val="0"/>
        <w:autoSpaceDN w:val="0"/>
        <w:adjustRightInd w:val="0"/>
        <w:spacing w:after="120"/>
        <w:jc w:val="both"/>
        <w:textAlignment w:val="baseline"/>
        <w:rPr>
          <w:rFonts w:ascii="Arial" w:hAnsi="Arial" w:cs="Arial"/>
          <w:spacing w:val="-3"/>
          <w:lang w:eastAsia="en-GB"/>
        </w:rPr>
      </w:pPr>
    </w:p>
    <w:p w14:paraId="48014E23" w14:textId="194FD188" w:rsidR="003F3E65" w:rsidRDefault="003F3E65" w:rsidP="003F3E65">
      <w:pPr>
        <w:pStyle w:val="ListParagraph"/>
        <w:numPr>
          <w:ilvl w:val="0"/>
          <w:numId w:val="24"/>
        </w:numPr>
        <w:overflowPunct w:val="0"/>
        <w:autoSpaceDE w:val="0"/>
        <w:autoSpaceDN w:val="0"/>
        <w:adjustRightInd w:val="0"/>
        <w:spacing w:after="120"/>
        <w:jc w:val="both"/>
        <w:textAlignment w:val="baseline"/>
        <w:rPr>
          <w:rFonts w:ascii="Arial" w:hAnsi="Arial" w:cs="Arial"/>
          <w:spacing w:val="-3"/>
          <w:lang w:eastAsia="en-GB"/>
        </w:rPr>
      </w:pPr>
      <w:r w:rsidRPr="003F3E65">
        <w:rPr>
          <w:rFonts w:ascii="Arial" w:hAnsi="Arial" w:cs="Arial"/>
          <w:spacing w:val="-3"/>
          <w:lang w:eastAsia="en-GB"/>
        </w:rPr>
        <w:t>Role model the Trust values and behaviours and lead by example to ensure own standards mirror that set for the team</w:t>
      </w:r>
      <w:r>
        <w:rPr>
          <w:rFonts w:ascii="Arial" w:hAnsi="Arial" w:cs="Arial"/>
          <w:spacing w:val="-3"/>
          <w:lang w:eastAsia="en-GB"/>
        </w:rPr>
        <w:t>.</w:t>
      </w:r>
    </w:p>
    <w:p w14:paraId="1DB54F29" w14:textId="77777777" w:rsidR="003F3E65" w:rsidRDefault="003F3E65" w:rsidP="003F3E65">
      <w:pPr>
        <w:pStyle w:val="ListParagraph"/>
        <w:overflowPunct w:val="0"/>
        <w:autoSpaceDE w:val="0"/>
        <w:autoSpaceDN w:val="0"/>
        <w:adjustRightInd w:val="0"/>
        <w:spacing w:after="120"/>
        <w:jc w:val="both"/>
        <w:textAlignment w:val="baseline"/>
        <w:rPr>
          <w:rFonts w:ascii="Arial" w:hAnsi="Arial" w:cs="Arial"/>
          <w:spacing w:val="-3"/>
          <w:lang w:eastAsia="en-GB"/>
        </w:rPr>
      </w:pPr>
    </w:p>
    <w:p w14:paraId="4D1768B1" w14:textId="6F29F130" w:rsidR="003F3E65" w:rsidRDefault="003F3E65" w:rsidP="003F3E65">
      <w:pPr>
        <w:pStyle w:val="ListParagraph"/>
        <w:numPr>
          <w:ilvl w:val="0"/>
          <w:numId w:val="24"/>
        </w:numPr>
        <w:overflowPunct w:val="0"/>
        <w:autoSpaceDE w:val="0"/>
        <w:autoSpaceDN w:val="0"/>
        <w:adjustRightInd w:val="0"/>
        <w:spacing w:after="120"/>
        <w:jc w:val="both"/>
        <w:textAlignment w:val="baseline"/>
        <w:rPr>
          <w:rFonts w:ascii="Arial" w:hAnsi="Arial" w:cs="Arial"/>
          <w:spacing w:val="-3"/>
          <w:lang w:eastAsia="en-GB"/>
        </w:rPr>
      </w:pPr>
      <w:r w:rsidRPr="003F3E65">
        <w:rPr>
          <w:rFonts w:ascii="Arial" w:hAnsi="Arial" w:cs="Arial"/>
          <w:spacing w:val="-3"/>
          <w:lang w:eastAsia="en-GB"/>
        </w:rPr>
        <w:t>Manage all relevant recruitment, development, and training for the team</w:t>
      </w:r>
      <w:r>
        <w:rPr>
          <w:rFonts w:ascii="Arial" w:hAnsi="Arial" w:cs="Arial"/>
          <w:spacing w:val="-3"/>
          <w:lang w:eastAsia="en-GB"/>
        </w:rPr>
        <w:t>.</w:t>
      </w:r>
    </w:p>
    <w:p w14:paraId="321FDA06" w14:textId="77777777" w:rsidR="0021624B" w:rsidRPr="0021624B" w:rsidRDefault="0021624B" w:rsidP="0021624B">
      <w:pPr>
        <w:pStyle w:val="ListParagraph"/>
        <w:rPr>
          <w:rFonts w:ascii="Arial" w:hAnsi="Arial" w:cs="Arial"/>
          <w:spacing w:val="-3"/>
          <w:lang w:eastAsia="en-GB"/>
        </w:rPr>
      </w:pPr>
    </w:p>
    <w:p w14:paraId="7EF257D1" w14:textId="6DB36AFB" w:rsidR="0021624B" w:rsidRDefault="0021624B" w:rsidP="003F3E65">
      <w:pPr>
        <w:pStyle w:val="ListParagraph"/>
        <w:numPr>
          <w:ilvl w:val="0"/>
          <w:numId w:val="24"/>
        </w:numPr>
        <w:overflowPunct w:val="0"/>
        <w:autoSpaceDE w:val="0"/>
        <w:autoSpaceDN w:val="0"/>
        <w:adjustRightInd w:val="0"/>
        <w:spacing w:after="120"/>
        <w:jc w:val="both"/>
        <w:textAlignment w:val="baseline"/>
        <w:rPr>
          <w:rFonts w:ascii="Arial" w:hAnsi="Arial" w:cs="Arial"/>
          <w:spacing w:val="-3"/>
          <w:lang w:eastAsia="en-GB"/>
        </w:rPr>
      </w:pPr>
      <w:r>
        <w:rPr>
          <w:rFonts w:ascii="Arial" w:hAnsi="Arial" w:cs="Arial"/>
          <w:spacing w:val="-3"/>
          <w:lang w:eastAsia="en-GB"/>
        </w:rPr>
        <w:t xml:space="preserve">Provide leadership to the Job Evaluation lead, taking a strategic approach to Job Evaluation in the organisation. </w:t>
      </w:r>
    </w:p>
    <w:p w14:paraId="619950DA" w14:textId="77777777" w:rsidR="0021624B" w:rsidRPr="0021624B" w:rsidRDefault="0021624B" w:rsidP="0021624B">
      <w:pPr>
        <w:pStyle w:val="ListParagraph"/>
        <w:rPr>
          <w:rFonts w:ascii="Arial" w:hAnsi="Arial" w:cs="Arial"/>
          <w:spacing w:val="-3"/>
          <w:lang w:eastAsia="en-GB"/>
        </w:rPr>
      </w:pPr>
    </w:p>
    <w:p w14:paraId="282D0158" w14:textId="6F20CE42" w:rsidR="0021624B" w:rsidRDefault="0021624B" w:rsidP="003F3E65">
      <w:pPr>
        <w:pStyle w:val="ListParagraph"/>
        <w:numPr>
          <w:ilvl w:val="0"/>
          <w:numId w:val="24"/>
        </w:numPr>
        <w:overflowPunct w:val="0"/>
        <w:autoSpaceDE w:val="0"/>
        <w:autoSpaceDN w:val="0"/>
        <w:adjustRightInd w:val="0"/>
        <w:spacing w:after="120"/>
        <w:jc w:val="both"/>
        <w:textAlignment w:val="baseline"/>
        <w:rPr>
          <w:rFonts w:ascii="Arial" w:hAnsi="Arial" w:cs="Arial"/>
          <w:spacing w:val="-3"/>
          <w:lang w:eastAsia="en-GB"/>
        </w:rPr>
      </w:pPr>
      <w:r>
        <w:rPr>
          <w:rFonts w:ascii="Arial" w:hAnsi="Arial" w:cs="Arial"/>
          <w:spacing w:val="-3"/>
          <w:lang w:eastAsia="en-GB"/>
        </w:rPr>
        <w:t>Provide leadership to the Medical Staffing team, ensuring that a modern, evidence-based approach is taken to support medical staff across the organisation.</w:t>
      </w:r>
    </w:p>
    <w:p w14:paraId="0A8970C0" w14:textId="77777777" w:rsidR="00FA3773" w:rsidRPr="00FA3773" w:rsidRDefault="00FA3773" w:rsidP="00FA3773">
      <w:pPr>
        <w:pStyle w:val="ListParagraph"/>
        <w:rPr>
          <w:rFonts w:ascii="Arial" w:hAnsi="Arial" w:cs="Arial"/>
          <w:spacing w:val="-3"/>
          <w:lang w:eastAsia="en-GB"/>
        </w:rPr>
      </w:pPr>
    </w:p>
    <w:p w14:paraId="1FD6B278" w14:textId="1FB2F11A" w:rsidR="00FA3773" w:rsidRPr="003F3E65" w:rsidRDefault="00FA3773" w:rsidP="003F3E65">
      <w:pPr>
        <w:pStyle w:val="ListParagraph"/>
        <w:numPr>
          <w:ilvl w:val="0"/>
          <w:numId w:val="24"/>
        </w:numPr>
        <w:overflowPunct w:val="0"/>
        <w:autoSpaceDE w:val="0"/>
        <w:autoSpaceDN w:val="0"/>
        <w:adjustRightInd w:val="0"/>
        <w:spacing w:after="120"/>
        <w:jc w:val="both"/>
        <w:textAlignment w:val="baseline"/>
        <w:rPr>
          <w:rFonts w:ascii="Arial" w:hAnsi="Arial" w:cs="Arial"/>
          <w:spacing w:val="-3"/>
          <w:lang w:eastAsia="en-GB"/>
        </w:rPr>
      </w:pPr>
      <w:bookmarkStart w:id="0" w:name="_Hlk213050636"/>
      <w:r>
        <w:rPr>
          <w:rFonts w:ascii="Arial" w:hAnsi="Arial" w:cs="Arial"/>
          <w:spacing w:val="-3"/>
          <w:lang w:eastAsia="en-GB"/>
        </w:rPr>
        <w:t xml:space="preserve">Hold delegated authority for the team budget, ensuring good use of public funds. </w:t>
      </w:r>
    </w:p>
    <w:bookmarkEnd w:id="0"/>
    <w:p w14:paraId="16182452" w14:textId="77777777" w:rsidR="003F3E65" w:rsidRPr="003F3E65" w:rsidRDefault="003F3E65" w:rsidP="003F3E65">
      <w:pPr>
        <w:overflowPunct w:val="0"/>
        <w:autoSpaceDE w:val="0"/>
        <w:autoSpaceDN w:val="0"/>
        <w:adjustRightInd w:val="0"/>
        <w:spacing w:after="120"/>
        <w:jc w:val="both"/>
        <w:textAlignment w:val="baseline"/>
        <w:rPr>
          <w:rFonts w:ascii="Arial" w:hAnsi="Arial" w:cs="Arial"/>
          <w:spacing w:val="-3"/>
          <w:lang w:eastAsia="en-GB"/>
        </w:rPr>
      </w:pPr>
    </w:p>
    <w:p w14:paraId="47AEA4E7" w14:textId="08EF4BD9" w:rsidR="00037871" w:rsidRPr="007C2FFC" w:rsidRDefault="00037871" w:rsidP="007C2FFC">
      <w:pPr>
        <w:overflowPunct w:val="0"/>
        <w:autoSpaceDE w:val="0"/>
        <w:autoSpaceDN w:val="0"/>
        <w:adjustRightInd w:val="0"/>
        <w:spacing w:after="120"/>
        <w:jc w:val="both"/>
        <w:textAlignment w:val="baseline"/>
        <w:rPr>
          <w:rFonts w:ascii="Arial" w:hAnsi="Arial" w:cs="Arial"/>
          <w:spacing w:val="-3"/>
          <w:lang w:eastAsia="en-GB"/>
        </w:rPr>
      </w:pP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746"/>
      </w:tblGrid>
      <w:tr w:rsidR="0023515D" w14:paraId="42C758A3" w14:textId="77777777" w:rsidTr="00E174A7">
        <w:tc>
          <w:tcPr>
            <w:tcW w:w="9746" w:type="dxa"/>
            <w:shd w:val="clear" w:color="auto" w:fill="00B050"/>
          </w:tcPr>
          <w:p w14:paraId="42C758A2" w14:textId="77777777"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SPECIFIC KEY RESPONSIBILITIES</w:t>
            </w:r>
          </w:p>
        </w:tc>
      </w:tr>
    </w:tbl>
    <w:p w14:paraId="4452F492" w14:textId="77777777" w:rsidR="00742B16" w:rsidRDefault="00742B16" w:rsidP="00E64AC7">
      <w:pPr>
        <w:jc w:val="both"/>
        <w:rPr>
          <w:rFonts w:ascii="Arial" w:hAnsi="Arial" w:cs="Arial"/>
          <w:color w:val="000000" w:themeColor="text1"/>
          <w:szCs w:val="24"/>
        </w:rPr>
      </w:pPr>
    </w:p>
    <w:p w14:paraId="6B867942" w14:textId="276AB949" w:rsidR="001C1A30" w:rsidRDefault="001C1A30" w:rsidP="00E64AC7">
      <w:pPr>
        <w:jc w:val="both"/>
        <w:rPr>
          <w:rFonts w:ascii="Arial" w:hAnsi="Arial" w:cs="Arial"/>
          <w:color w:val="000000" w:themeColor="text1"/>
          <w:szCs w:val="24"/>
        </w:rPr>
      </w:pPr>
      <w:r w:rsidRPr="00742B16">
        <w:rPr>
          <w:rFonts w:ascii="Arial" w:hAnsi="Arial" w:cs="Arial"/>
          <w:color w:val="000000" w:themeColor="text1"/>
          <w:szCs w:val="24"/>
        </w:rPr>
        <w:t>The post holder will be expected to:</w:t>
      </w:r>
    </w:p>
    <w:p w14:paraId="6A32516D" w14:textId="77777777" w:rsidR="00742B16" w:rsidRPr="00742B16" w:rsidRDefault="00742B16" w:rsidP="00E64AC7">
      <w:pPr>
        <w:jc w:val="both"/>
        <w:rPr>
          <w:rFonts w:ascii="Arial" w:hAnsi="Arial" w:cs="Arial"/>
          <w:color w:val="000000" w:themeColor="text1"/>
          <w:szCs w:val="24"/>
        </w:rPr>
      </w:pPr>
    </w:p>
    <w:p w14:paraId="63B66B8A" w14:textId="77777777" w:rsidR="00F22DA3" w:rsidRDefault="00F22DA3" w:rsidP="00F22DA3">
      <w:p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b/>
          <w:bCs/>
          <w:spacing w:val="-3"/>
          <w:lang w:eastAsia="en-GB"/>
        </w:rPr>
        <w:t>Employee Relations:</w:t>
      </w:r>
    </w:p>
    <w:p w14:paraId="68486B8A" w14:textId="77777777"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 xml:space="preserve">To have day to day responsibility for the provision and management of a </w:t>
      </w:r>
      <w:r>
        <w:rPr>
          <w:rFonts w:ascii="Arial" w:hAnsi="Arial" w:cs="Arial"/>
          <w:spacing w:val="-3"/>
          <w:lang w:eastAsia="en-GB"/>
        </w:rPr>
        <w:t>proactive and</w:t>
      </w:r>
      <w:r w:rsidRPr="003F3E65">
        <w:rPr>
          <w:rFonts w:ascii="Arial" w:hAnsi="Arial" w:cs="Arial"/>
          <w:spacing w:val="-3"/>
          <w:lang w:eastAsia="en-GB"/>
        </w:rPr>
        <w:t xml:space="preserve"> business focused professional </w:t>
      </w:r>
      <w:r>
        <w:rPr>
          <w:rFonts w:ascii="Arial" w:hAnsi="Arial" w:cs="Arial"/>
          <w:spacing w:val="-3"/>
          <w:lang w:eastAsia="en-GB"/>
        </w:rPr>
        <w:t>People</w:t>
      </w:r>
      <w:r w:rsidRPr="003F3E65">
        <w:rPr>
          <w:rFonts w:ascii="Arial" w:hAnsi="Arial" w:cs="Arial"/>
          <w:spacing w:val="-3"/>
          <w:lang w:eastAsia="en-GB"/>
        </w:rPr>
        <w:t xml:space="preserve"> </w:t>
      </w:r>
      <w:r>
        <w:rPr>
          <w:rFonts w:ascii="Arial" w:hAnsi="Arial" w:cs="Arial"/>
          <w:spacing w:val="-3"/>
          <w:lang w:eastAsia="en-GB"/>
        </w:rPr>
        <w:t>S</w:t>
      </w:r>
      <w:r w:rsidRPr="003F3E65">
        <w:rPr>
          <w:rFonts w:ascii="Arial" w:hAnsi="Arial" w:cs="Arial"/>
          <w:spacing w:val="-3"/>
          <w:lang w:eastAsia="en-GB"/>
        </w:rPr>
        <w:t>ervice with specific management responsibility for Employee Relations</w:t>
      </w:r>
      <w:r>
        <w:rPr>
          <w:rFonts w:ascii="Arial" w:hAnsi="Arial" w:cs="Arial"/>
          <w:spacing w:val="-3"/>
          <w:lang w:eastAsia="en-GB"/>
        </w:rPr>
        <w:t xml:space="preserve"> (ER)</w:t>
      </w:r>
      <w:r w:rsidRPr="003F3E65">
        <w:rPr>
          <w:rFonts w:ascii="Arial" w:hAnsi="Arial" w:cs="Arial"/>
          <w:spacing w:val="-3"/>
          <w:lang w:eastAsia="en-GB"/>
        </w:rPr>
        <w:t xml:space="preserve">. </w:t>
      </w:r>
    </w:p>
    <w:p w14:paraId="3D52883E"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224176B6" w14:textId="71AFEB8B"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lastRenderedPageBreak/>
        <w:t>Responsible for the overall management of the ER</w:t>
      </w:r>
      <w:r>
        <w:rPr>
          <w:rFonts w:ascii="Arial" w:hAnsi="Arial" w:cs="Arial"/>
          <w:spacing w:val="-3"/>
          <w:lang w:eastAsia="en-GB"/>
        </w:rPr>
        <w:t xml:space="preserve"> case management</w:t>
      </w:r>
      <w:r w:rsidRPr="003F3E65">
        <w:rPr>
          <w:rFonts w:ascii="Arial" w:hAnsi="Arial" w:cs="Arial"/>
          <w:spacing w:val="-3"/>
          <w:lang w:eastAsia="en-GB"/>
        </w:rPr>
        <w:t xml:space="preserve"> System</w:t>
      </w:r>
      <w:r>
        <w:rPr>
          <w:rFonts w:ascii="Arial" w:hAnsi="Arial" w:cs="Arial"/>
          <w:spacing w:val="-3"/>
          <w:lang w:eastAsia="en-GB"/>
        </w:rPr>
        <w:t xml:space="preserve">, regularly providing reports out of the system, analysing the data and providing assurance across the organisation. </w:t>
      </w:r>
    </w:p>
    <w:p w14:paraId="4473E2D5"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2CD1E07E" w14:textId="71A56D15"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 xml:space="preserve">Develop and maintain a performance management framework to ensure the ER service meets its performance indicators and targets and can demonstrate progress towards defined objectives, providing regular reports to the </w:t>
      </w:r>
      <w:r>
        <w:rPr>
          <w:rFonts w:ascii="Arial" w:hAnsi="Arial" w:cs="Arial"/>
          <w:spacing w:val="-3"/>
          <w:lang w:eastAsia="en-GB"/>
        </w:rPr>
        <w:t>People Directorate and wider organisation.</w:t>
      </w:r>
    </w:p>
    <w:p w14:paraId="0A9E16D2"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6DDE2FFB" w14:textId="77777777"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Oversee the ER activity across the organisation and proactively identify areas of continuous improvement in workforce practices, and initiatives to better meet customer and organisational needs, making suggestions on the appropriate action to be taken and innovations to improve service delivery and the achievement of key performance indicators.</w:t>
      </w:r>
    </w:p>
    <w:p w14:paraId="7FE3AB23"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5C2960C3" w14:textId="77777777"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 xml:space="preserve">Embed a culture of continual learning from cases to drive consistency and policy improvements and regular attendance at the </w:t>
      </w:r>
      <w:r>
        <w:rPr>
          <w:rFonts w:ascii="Arial" w:hAnsi="Arial" w:cs="Arial"/>
          <w:spacing w:val="-3"/>
          <w:lang w:eastAsia="en-GB"/>
        </w:rPr>
        <w:t xml:space="preserve">People Directorate meetings and </w:t>
      </w:r>
      <w:r w:rsidRPr="003F3E65">
        <w:rPr>
          <w:rFonts w:ascii="Arial" w:hAnsi="Arial" w:cs="Arial"/>
          <w:spacing w:val="-3"/>
          <w:lang w:eastAsia="en-GB"/>
        </w:rPr>
        <w:t xml:space="preserve">Leadership and Culture groups to support learning and </w:t>
      </w:r>
      <w:r>
        <w:rPr>
          <w:rFonts w:ascii="Arial" w:hAnsi="Arial" w:cs="Arial"/>
          <w:spacing w:val="-3"/>
          <w:lang w:eastAsia="en-GB"/>
        </w:rPr>
        <w:t xml:space="preserve">behavioural </w:t>
      </w:r>
      <w:r w:rsidRPr="003F3E65">
        <w:rPr>
          <w:rFonts w:ascii="Arial" w:hAnsi="Arial" w:cs="Arial"/>
          <w:spacing w:val="-3"/>
          <w:lang w:eastAsia="en-GB"/>
        </w:rPr>
        <w:t>change</w:t>
      </w:r>
      <w:r>
        <w:rPr>
          <w:rFonts w:ascii="Arial" w:hAnsi="Arial" w:cs="Arial"/>
          <w:spacing w:val="-3"/>
          <w:lang w:eastAsia="en-GB"/>
        </w:rPr>
        <w:t>, based on the data collected.</w:t>
      </w:r>
    </w:p>
    <w:p w14:paraId="3A720D34"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4471611A" w14:textId="77777777"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Pr>
          <w:rFonts w:ascii="Arial" w:hAnsi="Arial" w:cs="Arial"/>
          <w:spacing w:val="-3"/>
          <w:lang w:eastAsia="en-GB"/>
        </w:rPr>
        <w:t xml:space="preserve">Building a culture of </w:t>
      </w:r>
      <w:r w:rsidRPr="003F3E65">
        <w:rPr>
          <w:rFonts w:ascii="Arial" w:hAnsi="Arial" w:cs="Arial"/>
          <w:spacing w:val="-3"/>
          <w:lang w:eastAsia="en-GB"/>
        </w:rPr>
        <w:t>coaching/developing</w:t>
      </w:r>
      <w:r>
        <w:rPr>
          <w:rFonts w:ascii="Arial" w:hAnsi="Arial" w:cs="Arial"/>
          <w:spacing w:val="-3"/>
          <w:lang w:eastAsia="en-GB"/>
        </w:rPr>
        <w:t xml:space="preserve"> line manager </w:t>
      </w:r>
      <w:r w:rsidRPr="003F3E65">
        <w:rPr>
          <w:rFonts w:ascii="Arial" w:hAnsi="Arial" w:cs="Arial"/>
          <w:spacing w:val="-3"/>
          <w:lang w:eastAsia="en-GB"/>
        </w:rPr>
        <w:t xml:space="preserve">so that they can implement the relevant HR practice </w:t>
      </w:r>
      <w:r>
        <w:rPr>
          <w:rFonts w:ascii="Arial" w:hAnsi="Arial" w:cs="Arial"/>
          <w:spacing w:val="-3"/>
          <w:lang w:eastAsia="en-GB"/>
        </w:rPr>
        <w:t xml:space="preserve">within their roles as leaders. </w:t>
      </w:r>
    </w:p>
    <w:p w14:paraId="4CA6FAC9"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3CEFD0C7" w14:textId="77777777"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Pr>
          <w:rFonts w:ascii="Arial" w:hAnsi="Arial" w:cs="Arial"/>
          <w:spacing w:val="-3"/>
          <w:lang w:eastAsia="en-GB"/>
        </w:rPr>
        <w:t>Create an environment where</w:t>
      </w:r>
      <w:r w:rsidRPr="003F3E65">
        <w:rPr>
          <w:rFonts w:ascii="Arial" w:hAnsi="Arial" w:cs="Arial"/>
          <w:spacing w:val="-3"/>
          <w:lang w:eastAsia="en-GB"/>
        </w:rPr>
        <w:t xml:space="preserve"> managers</w:t>
      </w:r>
      <w:r>
        <w:rPr>
          <w:rFonts w:ascii="Arial" w:hAnsi="Arial" w:cs="Arial"/>
          <w:spacing w:val="-3"/>
          <w:lang w:eastAsia="en-GB"/>
        </w:rPr>
        <w:t xml:space="preserve"> feel supported and empowered</w:t>
      </w:r>
      <w:r w:rsidRPr="003F3E65">
        <w:rPr>
          <w:rFonts w:ascii="Arial" w:hAnsi="Arial" w:cs="Arial"/>
          <w:spacing w:val="-3"/>
          <w:lang w:eastAsia="en-GB"/>
        </w:rPr>
        <w:t xml:space="preserve"> to prioritise ER casework within a context of a highly pressured workload.</w:t>
      </w:r>
    </w:p>
    <w:p w14:paraId="57294160"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64BDECF8" w14:textId="77777777"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Foster a positive climate of employee relations within the Trust, supporting and coaching managers to ensure a consistent approach in line with good working practice, current employment law and employee relations.</w:t>
      </w:r>
    </w:p>
    <w:p w14:paraId="6538D1EA"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4FD9E675" w14:textId="74F4894E" w:rsidR="00F22DA3" w:rsidRPr="003F3E65" w:rsidRDefault="009C0F5F"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Pr>
          <w:rFonts w:ascii="Arial" w:hAnsi="Arial" w:cs="Arial"/>
          <w:spacing w:val="-3"/>
          <w:lang w:eastAsia="en-GB"/>
        </w:rPr>
        <w:t>Strategically l</w:t>
      </w:r>
      <w:r w:rsidR="00F22DA3">
        <w:rPr>
          <w:rFonts w:ascii="Arial" w:hAnsi="Arial" w:cs="Arial"/>
          <w:spacing w:val="-3"/>
          <w:lang w:eastAsia="en-GB"/>
        </w:rPr>
        <w:t>eading</w:t>
      </w:r>
      <w:r w:rsidR="00F22DA3" w:rsidRPr="003F3E65">
        <w:rPr>
          <w:rFonts w:ascii="Arial" w:hAnsi="Arial" w:cs="Arial"/>
          <w:spacing w:val="-3"/>
          <w:lang w:eastAsia="en-GB"/>
        </w:rPr>
        <w:t xml:space="preserve"> on policy change, including the development, implementation and monitoring of policies.</w:t>
      </w:r>
    </w:p>
    <w:p w14:paraId="756AF848"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23C3E3EF" w14:textId="77777777"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To provide specialist advice on complex or sensitive employee relation cases including the management of Employment Tribunal cases as appropriate, and support hearings up to and including dismissal, and appeal hearings</w:t>
      </w:r>
    </w:p>
    <w:p w14:paraId="2D0C1261"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4329E2D0" w14:textId="77777777"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 xml:space="preserve">To develop the provision of a high quality and efficient Mediation offer within the Trust. Including the development of facilitated conversation skills across the organisation. </w:t>
      </w:r>
    </w:p>
    <w:p w14:paraId="38EF1BA8"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4804CA8E" w14:textId="77777777"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Advise and support Maintaining High Professional Standards investigations including supporting Case Managers and also chairs of panels.</w:t>
      </w:r>
    </w:p>
    <w:p w14:paraId="7ADB9135"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545EA679" w14:textId="77777777"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Lead on TUPE and service development as appropriate.</w:t>
      </w:r>
    </w:p>
    <w:p w14:paraId="4E25527D"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08DA59C8" w14:textId="77777777" w:rsidR="00F22DA3" w:rsidRPr="003F3E65" w:rsidRDefault="00F22DA3" w:rsidP="00F22DA3">
      <w:pPr>
        <w:pStyle w:val="ListParagraph"/>
        <w:numPr>
          <w:ilvl w:val="0"/>
          <w:numId w:val="25"/>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 xml:space="preserve">Hold responsibility for </w:t>
      </w:r>
      <w:r>
        <w:rPr>
          <w:rFonts w:ascii="Arial" w:hAnsi="Arial" w:cs="Arial"/>
          <w:spacing w:val="-3"/>
          <w:lang w:eastAsia="en-GB"/>
        </w:rPr>
        <w:t xml:space="preserve">managers </w:t>
      </w:r>
      <w:r w:rsidRPr="003F3E65">
        <w:rPr>
          <w:rFonts w:ascii="Arial" w:hAnsi="Arial" w:cs="Arial"/>
          <w:spacing w:val="-3"/>
          <w:lang w:eastAsia="en-GB"/>
        </w:rPr>
        <w:t>undertaking sickness absence monitoring, return to work interviews, performance and grievance issues as required and in line with our Trust policies and procedures Responsibility for policy and service development</w:t>
      </w:r>
    </w:p>
    <w:p w14:paraId="3BB3155D" w14:textId="77777777" w:rsidR="00F22DA3" w:rsidRPr="003F3E65" w:rsidRDefault="00F22DA3" w:rsidP="00F22DA3">
      <w:pPr>
        <w:overflowPunct w:val="0"/>
        <w:autoSpaceDE w:val="0"/>
        <w:autoSpaceDN w:val="0"/>
        <w:adjustRightInd w:val="0"/>
        <w:spacing w:after="120"/>
        <w:jc w:val="both"/>
        <w:textAlignment w:val="baseline"/>
        <w:rPr>
          <w:rFonts w:ascii="Arial" w:hAnsi="Arial" w:cs="Arial"/>
          <w:spacing w:val="-3"/>
          <w:lang w:eastAsia="en-GB"/>
        </w:rPr>
      </w:pPr>
    </w:p>
    <w:p w14:paraId="6047641B" w14:textId="77777777" w:rsidR="00F22DA3" w:rsidRDefault="00F22DA3" w:rsidP="00F22DA3">
      <w:p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b/>
          <w:bCs/>
          <w:spacing w:val="-3"/>
          <w:lang w:eastAsia="en-GB"/>
        </w:rPr>
        <w:lastRenderedPageBreak/>
        <w:t>Other Responsibilities:</w:t>
      </w:r>
    </w:p>
    <w:p w14:paraId="2DD8390D" w14:textId="77777777" w:rsidR="00F22DA3" w:rsidRPr="003F3E65" w:rsidRDefault="00F22DA3" w:rsidP="00F22DA3">
      <w:pPr>
        <w:pStyle w:val="ListParagraph"/>
        <w:numPr>
          <w:ilvl w:val="0"/>
          <w:numId w:val="26"/>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 xml:space="preserve">Interpretation of </w:t>
      </w:r>
      <w:r>
        <w:rPr>
          <w:rFonts w:ascii="Arial" w:hAnsi="Arial" w:cs="Arial"/>
          <w:spacing w:val="-3"/>
          <w:lang w:eastAsia="en-GB"/>
        </w:rPr>
        <w:t xml:space="preserve">national and local </w:t>
      </w:r>
      <w:r w:rsidRPr="003F3E65">
        <w:rPr>
          <w:rFonts w:ascii="Arial" w:hAnsi="Arial" w:cs="Arial"/>
          <w:spacing w:val="-3"/>
          <w:lang w:eastAsia="en-GB"/>
        </w:rPr>
        <w:t>policies</w:t>
      </w:r>
      <w:r>
        <w:rPr>
          <w:rFonts w:ascii="Arial" w:hAnsi="Arial" w:cs="Arial"/>
          <w:spacing w:val="-3"/>
          <w:lang w:eastAsia="en-GB"/>
        </w:rPr>
        <w:t>,</w:t>
      </w:r>
      <w:r w:rsidRPr="003F3E65">
        <w:rPr>
          <w:rFonts w:ascii="Arial" w:hAnsi="Arial" w:cs="Arial"/>
          <w:spacing w:val="-3"/>
          <w:lang w:eastAsia="en-GB"/>
        </w:rPr>
        <w:t xml:space="preserve"> procedures</w:t>
      </w:r>
      <w:r>
        <w:rPr>
          <w:rFonts w:ascii="Arial" w:hAnsi="Arial" w:cs="Arial"/>
          <w:spacing w:val="-3"/>
          <w:lang w:eastAsia="en-GB"/>
        </w:rPr>
        <w:t>, strategies, legislation</w:t>
      </w:r>
      <w:r w:rsidRPr="003F3E65">
        <w:rPr>
          <w:rFonts w:ascii="Arial" w:hAnsi="Arial" w:cs="Arial"/>
          <w:spacing w:val="-3"/>
          <w:lang w:eastAsia="en-GB"/>
        </w:rPr>
        <w:t xml:space="preserve"> and terms and conditions of service</w:t>
      </w:r>
      <w:r>
        <w:rPr>
          <w:rFonts w:ascii="Arial" w:hAnsi="Arial" w:cs="Arial"/>
          <w:spacing w:val="-3"/>
          <w:lang w:eastAsia="en-GB"/>
        </w:rPr>
        <w:t>.</w:t>
      </w:r>
    </w:p>
    <w:p w14:paraId="5B116803"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45D00F16" w14:textId="34A870FF" w:rsidR="00F22DA3" w:rsidRPr="003F3E65" w:rsidRDefault="00F22DA3" w:rsidP="00F22DA3">
      <w:pPr>
        <w:pStyle w:val="ListParagraph"/>
        <w:numPr>
          <w:ilvl w:val="0"/>
          <w:numId w:val="26"/>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Advi</w:t>
      </w:r>
      <w:r>
        <w:rPr>
          <w:rFonts w:ascii="Arial" w:hAnsi="Arial" w:cs="Arial"/>
          <w:spacing w:val="-3"/>
          <w:lang w:eastAsia="en-GB"/>
        </w:rPr>
        <w:t>s</w:t>
      </w:r>
      <w:r w:rsidRPr="003F3E65">
        <w:rPr>
          <w:rFonts w:ascii="Arial" w:hAnsi="Arial" w:cs="Arial"/>
          <w:spacing w:val="-3"/>
          <w:lang w:eastAsia="en-GB"/>
        </w:rPr>
        <w:t xml:space="preserve">e on employment law and </w:t>
      </w:r>
      <w:r>
        <w:rPr>
          <w:rFonts w:ascii="Arial" w:hAnsi="Arial" w:cs="Arial"/>
          <w:spacing w:val="-3"/>
          <w:lang w:eastAsia="en-GB"/>
        </w:rPr>
        <w:t>best</w:t>
      </w:r>
      <w:r w:rsidRPr="003F3E65">
        <w:rPr>
          <w:rFonts w:ascii="Arial" w:hAnsi="Arial" w:cs="Arial"/>
          <w:spacing w:val="-3"/>
          <w:lang w:eastAsia="en-GB"/>
        </w:rPr>
        <w:t xml:space="preserve"> practice</w:t>
      </w:r>
      <w:r w:rsidR="009C0F5F">
        <w:rPr>
          <w:rFonts w:ascii="Arial" w:hAnsi="Arial" w:cs="Arial"/>
          <w:spacing w:val="-3"/>
          <w:lang w:eastAsia="en-GB"/>
        </w:rPr>
        <w:t xml:space="preserve">, interpreting the information and providing guidance on the way forward. </w:t>
      </w:r>
    </w:p>
    <w:p w14:paraId="59DF8A38"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6FC66E44" w14:textId="77777777" w:rsidR="00F22DA3" w:rsidRPr="003F3E65" w:rsidRDefault="00F22DA3" w:rsidP="00F22DA3">
      <w:pPr>
        <w:pStyle w:val="ListParagraph"/>
        <w:numPr>
          <w:ilvl w:val="0"/>
          <w:numId w:val="26"/>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Working with managers to develop and maintain a high-quality workforce and high standards of performance.</w:t>
      </w:r>
    </w:p>
    <w:p w14:paraId="2A81246F" w14:textId="77777777" w:rsidR="00F22DA3" w:rsidRPr="003F3E65" w:rsidRDefault="00F22DA3" w:rsidP="00F22DA3">
      <w:pPr>
        <w:pStyle w:val="ListParagraph"/>
        <w:overflowPunct w:val="0"/>
        <w:autoSpaceDE w:val="0"/>
        <w:autoSpaceDN w:val="0"/>
        <w:adjustRightInd w:val="0"/>
        <w:spacing w:after="120"/>
        <w:jc w:val="both"/>
        <w:textAlignment w:val="baseline"/>
        <w:rPr>
          <w:rFonts w:ascii="Arial" w:hAnsi="Arial" w:cs="Arial"/>
          <w:b/>
          <w:bCs/>
          <w:spacing w:val="-3"/>
          <w:lang w:eastAsia="en-GB"/>
        </w:rPr>
      </w:pPr>
    </w:p>
    <w:p w14:paraId="375F885F" w14:textId="77777777" w:rsidR="00F22DA3" w:rsidRPr="003F3E65" w:rsidRDefault="00F22DA3" w:rsidP="00F22DA3">
      <w:pPr>
        <w:pStyle w:val="ListParagraph"/>
        <w:numPr>
          <w:ilvl w:val="0"/>
          <w:numId w:val="26"/>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Build effective relationships with key stakeholders including senior leaders,</w:t>
      </w:r>
      <w:r>
        <w:rPr>
          <w:rFonts w:ascii="Arial" w:hAnsi="Arial" w:cs="Arial"/>
          <w:spacing w:val="-3"/>
          <w:lang w:eastAsia="en-GB"/>
        </w:rPr>
        <w:t xml:space="preserve"> colleagues across the People Directorate,</w:t>
      </w:r>
      <w:r w:rsidRPr="003F3E65">
        <w:rPr>
          <w:rFonts w:ascii="Arial" w:hAnsi="Arial" w:cs="Arial"/>
          <w:spacing w:val="-3"/>
          <w:lang w:eastAsia="en-GB"/>
        </w:rPr>
        <w:t xml:space="preserve"> Unions, safeguarding </w:t>
      </w:r>
      <w:r>
        <w:rPr>
          <w:rFonts w:ascii="Arial" w:hAnsi="Arial" w:cs="Arial"/>
          <w:spacing w:val="-3"/>
          <w:lang w:eastAsia="en-GB"/>
        </w:rPr>
        <w:t>and others.</w:t>
      </w:r>
    </w:p>
    <w:p w14:paraId="66FF7A61" w14:textId="77777777" w:rsidR="00F22DA3" w:rsidRPr="003F3E65" w:rsidRDefault="00F22DA3" w:rsidP="00F22DA3">
      <w:pPr>
        <w:pStyle w:val="ListParagraph"/>
        <w:rPr>
          <w:rFonts w:ascii="Arial" w:hAnsi="Arial" w:cs="Arial"/>
          <w:b/>
          <w:bCs/>
          <w:spacing w:val="-3"/>
          <w:lang w:eastAsia="en-GB"/>
        </w:rPr>
      </w:pPr>
    </w:p>
    <w:p w14:paraId="7206BB38" w14:textId="77777777" w:rsidR="00F22DA3" w:rsidRPr="003F3E65" w:rsidRDefault="00F22DA3" w:rsidP="00F22DA3">
      <w:pPr>
        <w:pStyle w:val="ListParagraph"/>
        <w:numPr>
          <w:ilvl w:val="0"/>
          <w:numId w:val="26"/>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 xml:space="preserve">Develop the management capability of line managers, coaching and equipping them with the knowledge and skills to handle staff management responsibilities in line with the Trust’s strategic direction. </w:t>
      </w:r>
    </w:p>
    <w:p w14:paraId="07494756" w14:textId="77777777" w:rsidR="00F22DA3" w:rsidRPr="003F3E65" w:rsidRDefault="00F22DA3" w:rsidP="00F22DA3">
      <w:pPr>
        <w:pStyle w:val="ListParagraph"/>
        <w:rPr>
          <w:rFonts w:ascii="Arial" w:hAnsi="Arial" w:cs="Arial"/>
          <w:b/>
          <w:bCs/>
          <w:spacing w:val="-3"/>
          <w:lang w:eastAsia="en-GB"/>
        </w:rPr>
      </w:pPr>
    </w:p>
    <w:p w14:paraId="2142689D" w14:textId="77777777" w:rsidR="00F22DA3" w:rsidRPr="003F3E65" w:rsidRDefault="00F22DA3" w:rsidP="00F22DA3">
      <w:pPr>
        <w:pStyle w:val="ListParagraph"/>
        <w:numPr>
          <w:ilvl w:val="0"/>
          <w:numId w:val="26"/>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Lead on specific projects as required</w:t>
      </w:r>
      <w:r>
        <w:rPr>
          <w:rFonts w:ascii="Arial" w:hAnsi="Arial" w:cs="Arial"/>
          <w:spacing w:val="-3"/>
          <w:lang w:eastAsia="en-GB"/>
        </w:rPr>
        <w:t>.</w:t>
      </w:r>
    </w:p>
    <w:p w14:paraId="0BB4159F" w14:textId="77777777" w:rsidR="00F22DA3" w:rsidRPr="003F3E65" w:rsidRDefault="00F22DA3" w:rsidP="00F22DA3">
      <w:pPr>
        <w:pStyle w:val="ListParagraph"/>
        <w:rPr>
          <w:rFonts w:ascii="Arial" w:hAnsi="Arial" w:cs="Arial"/>
          <w:b/>
          <w:bCs/>
          <w:spacing w:val="-3"/>
          <w:lang w:eastAsia="en-GB"/>
        </w:rPr>
      </w:pPr>
    </w:p>
    <w:p w14:paraId="16AE2C49" w14:textId="77777777" w:rsidR="00F22DA3" w:rsidRPr="003F3E65" w:rsidRDefault="00F22DA3" w:rsidP="00F22DA3">
      <w:pPr>
        <w:pStyle w:val="ListParagraph"/>
        <w:numPr>
          <w:ilvl w:val="0"/>
          <w:numId w:val="26"/>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Work closely with colleagues across the HR &amp; OD Directorate to ensure the delivery of effective services to the directorates</w:t>
      </w:r>
      <w:r>
        <w:rPr>
          <w:rFonts w:ascii="Arial" w:hAnsi="Arial" w:cs="Arial"/>
          <w:spacing w:val="-3"/>
          <w:lang w:eastAsia="en-GB"/>
        </w:rPr>
        <w:t xml:space="preserve"> and taking a collaborative approach to developments within our service. </w:t>
      </w:r>
    </w:p>
    <w:p w14:paraId="32E5B6D9" w14:textId="77777777" w:rsidR="00F22DA3" w:rsidRPr="003F3E65" w:rsidRDefault="00F22DA3" w:rsidP="00F22DA3">
      <w:pPr>
        <w:pStyle w:val="ListParagraph"/>
        <w:rPr>
          <w:rFonts w:ascii="Arial" w:hAnsi="Arial" w:cs="Arial"/>
          <w:b/>
          <w:bCs/>
          <w:spacing w:val="-3"/>
          <w:lang w:eastAsia="en-GB"/>
        </w:rPr>
      </w:pPr>
    </w:p>
    <w:p w14:paraId="31A483DE" w14:textId="77777777" w:rsidR="00F22DA3" w:rsidRPr="00FA3773" w:rsidRDefault="00F22DA3" w:rsidP="00F22DA3">
      <w:pPr>
        <w:pStyle w:val="ListParagraph"/>
        <w:numPr>
          <w:ilvl w:val="0"/>
          <w:numId w:val="26"/>
        </w:numPr>
        <w:overflowPunct w:val="0"/>
        <w:autoSpaceDE w:val="0"/>
        <w:autoSpaceDN w:val="0"/>
        <w:adjustRightInd w:val="0"/>
        <w:spacing w:after="120"/>
        <w:jc w:val="both"/>
        <w:textAlignment w:val="baseline"/>
        <w:rPr>
          <w:rFonts w:ascii="Arial" w:hAnsi="Arial" w:cs="Arial"/>
          <w:b/>
          <w:bCs/>
          <w:spacing w:val="-3"/>
          <w:lang w:eastAsia="en-GB"/>
        </w:rPr>
      </w:pPr>
      <w:r w:rsidRPr="003F3E65">
        <w:rPr>
          <w:rFonts w:ascii="Arial" w:hAnsi="Arial" w:cs="Arial"/>
          <w:spacing w:val="-3"/>
          <w:lang w:eastAsia="en-GB"/>
        </w:rPr>
        <w:t>Work closely with the HR &amp; OD Business Partners to share knowledge, intelligence and understanding of performance in both areas, to enable a joined-up approach.</w:t>
      </w:r>
    </w:p>
    <w:p w14:paraId="76D30CCD" w14:textId="77777777" w:rsidR="00FA3773" w:rsidRPr="00FA3773" w:rsidRDefault="00FA3773" w:rsidP="00FA3773">
      <w:pPr>
        <w:pStyle w:val="ListParagraph"/>
        <w:rPr>
          <w:rFonts w:ascii="Arial" w:hAnsi="Arial" w:cs="Arial"/>
          <w:b/>
          <w:bCs/>
          <w:spacing w:val="-3"/>
          <w:lang w:eastAsia="en-GB"/>
        </w:rPr>
      </w:pPr>
    </w:p>
    <w:p w14:paraId="37168AAE" w14:textId="108832E1" w:rsidR="00FA3773" w:rsidRPr="003F3E65" w:rsidRDefault="00FA3773" w:rsidP="00F22DA3">
      <w:pPr>
        <w:pStyle w:val="ListParagraph"/>
        <w:numPr>
          <w:ilvl w:val="0"/>
          <w:numId w:val="26"/>
        </w:numPr>
        <w:overflowPunct w:val="0"/>
        <w:autoSpaceDE w:val="0"/>
        <w:autoSpaceDN w:val="0"/>
        <w:adjustRightInd w:val="0"/>
        <w:spacing w:after="120"/>
        <w:jc w:val="both"/>
        <w:textAlignment w:val="baseline"/>
        <w:rPr>
          <w:rFonts w:ascii="Arial" w:hAnsi="Arial" w:cs="Arial"/>
          <w:b/>
          <w:bCs/>
          <w:spacing w:val="-3"/>
          <w:lang w:eastAsia="en-GB"/>
        </w:rPr>
      </w:pPr>
      <w:bookmarkStart w:id="1" w:name="_Hlk213050677"/>
      <w:r>
        <w:rPr>
          <w:rFonts w:ascii="Arial" w:hAnsi="Arial" w:cs="Arial"/>
          <w:spacing w:val="-3"/>
          <w:lang w:eastAsia="en-GB"/>
        </w:rPr>
        <w:t xml:space="preserve">Responsible for authorising expenses for the team, ordering stationary and approving invoices for suppliers engaged through the team including external legal services. </w:t>
      </w:r>
    </w:p>
    <w:bookmarkEnd w:id="1"/>
    <w:p w14:paraId="3941E776" w14:textId="77777777" w:rsidR="00385AE0" w:rsidRPr="00385AE0" w:rsidRDefault="00385AE0" w:rsidP="00385AE0">
      <w:pPr>
        <w:spacing w:after="120"/>
        <w:ind w:left="360"/>
        <w:jc w:val="both"/>
        <w:rPr>
          <w:rFonts w:ascii="Arial" w:hAnsi="Arial" w:cs="Arial"/>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746"/>
      </w:tblGrid>
      <w:tr w:rsidR="0023515D" w14:paraId="42C758B8" w14:textId="77777777" w:rsidTr="00F22DA3">
        <w:tc>
          <w:tcPr>
            <w:tcW w:w="9746" w:type="dxa"/>
            <w:shd w:val="clear" w:color="auto" w:fill="548DD4" w:themeFill="text2" w:themeFillTint="99"/>
          </w:tcPr>
          <w:p w14:paraId="42C758B7" w14:textId="77777777"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ORGANISATIONAL CHART</w:t>
            </w:r>
          </w:p>
        </w:tc>
      </w:tr>
    </w:tbl>
    <w:p w14:paraId="7A7CB292" w14:textId="2972E311" w:rsidR="002C50D1" w:rsidRDefault="00F22DA3" w:rsidP="00E64AC7">
      <w:pPr>
        <w:overflowPunct w:val="0"/>
        <w:autoSpaceDE w:val="0"/>
        <w:autoSpaceDN w:val="0"/>
        <w:adjustRightInd w:val="0"/>
        <w:jc w:val="both"/>
        <w:textAlignment w:val="baseline"/>
        <w:rPr>
          <w:rFonts w:ascii="Arial" w:hAnsi="Arial" w:cs="Arial"/>
          <w:lang w:eastAsia="en-GB"/>
        </w:rPr>
      </w:pPr>
      <w:r w:rsidRPr="00F22DA3">
        <w:rPr>
          <w:rFonts w:ascii="Arial" w:hAnsi="Arial" w:cs="Arial"/>
          <w:noProof/>
          <w:lang w:eastAsia="en-GB"/>
        </w:rPr>
        <w:drawing>
          <wp:inline distT="0" distB="0" distL="0" distR="0" wp14:anchorId="377DD17A" wp14:editId="44DBFFF1">
            <wp:extent cx="6188710" cy="3051175"/>
            <wp:effectExtent l="0" t="0" r="2540" b="0"/>
            <wp:docPr id="124887976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79764" name="Picture 1" descr="A diagram of a company&#10;&#10;AI-generated content may be incorrect."/>
                    <pic:cNvPicPr/>
                  </pic:nvPicPr>
                  <pic:blipFill>
                    <a:blip r:embed="rId9"/>
                    <a:stretch>
                      <a:fillRect/>
                    </a:stretch>
                  </pic:blipFill>
                  <pic:spPr>
                    <a:xfrm>
                      <a:off x="0" y="0"/>
                      <a:ext cx="6188710" cy="3051175"/>
                    </a:xfrm>
                    <a:prstGeom prst="rect">
                      <a:avLst/>
                    </a:prstGeom>
                  </pic:spPr>
                </pic:pic>
              </a:graphicData>
            </a:graphic>
          </wp:inline>
        </w:drawing>
      </w:r>
    </w:p>
    <w:p w14:paraId="0037015B" w14:textId="77777777" w:rsidR="00F22DA3" w:rsidRDefault="00F22DA3" w:rsidP="00E64AC7">
      <w:pPr>
        <w:overflowPunct w:val="0"/>
        <w:autoSpaceDE w:val="0"/>
        <w:autoSpaceDN w:val="0"/>
        <w:adjustRightInd w:val="0"/>
        <w:jc w:val="both"/>
        <w:textAlignment w:val="baseline"/>
        <w:rPr>
          <w:rFonts w:ascii="Arial" w:hAnsi="Arial" w:cs="Arial"/>
          <w:lang w:eastAsia="en-GB"/>
        </w:rPr>
      </w:pPr>
    </w:p>
    <w:p w14:paraId="70AD9236" w14:textId="77777777" w:rsidR="00F22DA3" w:rsidRDefault="00F22DA3" w:rsidP="00E64AC7">
      <w:pPr>
        <w:overflowPunct w:val="0"/>
        <w:autoSpaceDE w:val="0"/>
        <w:autoSpaceDN w:val="0"/>
        <w:adjustRightInd w:val="0"/>
        <w:jc w:val="both"/>
        <w:textAlignment w:val="baseline"/>
        <w:rPr>
          <w:rFonts w:ascii="Arial" w:hAnsi="Arial" w:cs="Arial"/>
          <w:lang w:eastAsia="en-GB"/>
        </w:rPr>
      </w:pPr>
    </w:p>
    <w:p w14:paraId="1B5A692E" w14:textId="77777777" w:rsidR="00F22DA3" w:rsidRDefault="00F22DA3" w:rsidP="00E64AC7">
      <w:pPr>
        <w:overflowPunct w:val="0"/>
        <w:autoSpaceDE w:val="0"/>
        <w:autoSpaceDN w:val="0"/>
        <w:adjustRightInd w:val="0"/>
        <w:jc w:val="both"/>
        <w:textAlignment w:val="baseline"/>
        <w:rPr>
          <w:rFonts w:ascii="Arial" w:hAnsi="Arial" w:cs="Arial"/>
          <w:lang w:eastAsia="en-GB"/>
        </w:rPr>
      </w:pPr>
    </w:p>
    <w:p w14:paraId="6D4EA90F" w14:textId="77777777" w:rsidR="00F22DA3" w:rsidRDefault="00F22DA3" w:rsidP="00E64AC7">
      <w:pPr>
        <w:overflowPunct w:val="0"/>
        <w:autoSpaceDE w:val="0"/>
        <w:autoSpaceDN w:val="0"/>
        <w:adjustRightInd w:val="0"/>
        <w:jc w:val="both"/>
        <w:textAlignment w:val="baseline"/>
        <w:rPr>
          <w:rFonts w:ascii="Arial" w:hAnsi="Arial" w:cs="Arial"/>
          <w:lang w:eastAsia="en-GB"/>
        </w:rPr>
      </w:pPr>
    </w:p>
    <w:p w14:paraId="42C758C6" w14:textId="6F154F13" w:rsidR="005009BA" w:rsidRDefault="005009BA" w:rsidP="00E64AC7">
      <w:pPr>
        <w:overflowPunct w:val="0"/>
        <w:autoSpaceDE w:val="0"/>
        <w:autoSpaceDN w:val="0"/>
        <w:adjustRightInd w:val="0"/>
        <w:jc w:val="both"/>
        <w:textAlignment w:val="baseline"/>
        <w:rPr>
          <w:rFonts w:ascii="Arial" w:hAnsi="Arial" w:cs="Arial"/>
          <w:lang w:eastAsia="en-GB"/>
        </w:rPr>
      </w:pPr>
    </w:p>
    <w:tbl>
      <w:tblPr>
        <w:tblStyle w:val="TableGrid"/>
        <w:tblpPr w:leftFromText="180" w:rightFromText="180" w:vertAnchor="text" w:horzAnchor="margin" w:tblpY="149"/>
        <w:tblW w:w="10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CC"/>
        <w:tblLook w:val="04A0" w:firstRow="1" w:lastRow="0" w:firstColumn="1" w:lastColumn="0" w:noHBand="0" w:noVBand="1"/>
      </w:tblPr>
      <w:tblGrid>
        <w:gridCol w:w="10534"/>
      </w:tblGrid>
      <w:tr w:rsidR="005009BA" w14:paraId="42C758C8" w14:textId="77777777" w:rsidTr="005009BA">
        <w:trPr>
          <w:trHeight w:val="443"/>
        </w:trPr>
        <w:tc>
          <w:tcPr>
            <w:tcW w:w="10534" w:type="dxa"/>
            <w:shd w:val="clear" w:color="auto" w:fill="FF66CC"/>
          </w:tcPr>
          <w:p w14:paraId="42C758C7" w14:textId="77777777" w:rsidR="005009BA" w:rsidRPr="007A4068" w:rsidRDefault="005009BA"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COMMUNICATIONS AND WORKING RELATIONSHIPS</w:t>
            </w:r>
          </w:p>
        </w:tc>
      </w:tr>
    </w:tbl>
    <w:p w14:paraId="325F2F57" w14:textId="77777777" w:rsidR="008A7FD7" w:rsidRPr="00742B16" w:rsidRDefault="008A7FD7" w:rsidP="00E64AC7">
      <w:pPr>
        <w:overflowPunct w:val="0"/>
        <w:autoSpaceDE w:val="0"/>
        <w:autoSpaceDN w:val="0"/>
        <w:adjustRightInd w:val="0"/>
        <w:jc w:val="both"/>
        <w:textAlignment w:val="baseline"/>
        <w:rPr>
          <w:rFonts w:ascii="Arial" w:hAnsi="Arial" w:cs="Arial"/>
          <w:color w:val="000000" w:themeColor="text1"/>
          <w:lang w:eastAsia="en-GB"/>
        </w:rPr>
      </w:pPr>
    </w:p>
    <w:p w14:paraId="1149A481" w14:textId="1FF5188D" w:rsidR="008A7FD7" w:rsidRPr="008A7FD7" w:rsidRDefault="008A7FD7" w:rsidP="008A7FD7">
      <w:pPr>
        <w:overflowPunct w:val="0"/>
        <w:autoSpaceDE w:val="0"/>
        <w:autoSpaceDN w:val="0"/>
        <w:adjustRightInd w:val="0"/>
        <w:jc w:val="both"/>
        <w:textAlignment w:val="baseline"/>
        <w:rPr>
          <w:rFonts w:ascii="Arial" w:hAnsi="Arial" w:cs="Arial"/>
          <w:lang w:eastAsia="en-GB"/>
        </w:rPr>
      </w:pPr>
      <w:r w:rsidRPr="008A7FD7">
        <w:rPr>
          <w:rFonts w:ascii="Arial" w:hAnsi="Arial" w:cs="Arial"/>
          <w:lang w:eastAsia="en-GB"/>
        </w:rPr>
        <w:t>Communicate both internally and externally to the organisation, at all levels including staff from different health and social care organisations,</w:t>
      </w:r>
      <w:r>
        <w:rPr>
          <w:rFonts w:ascii="Arial" w:hAnsi="Arial" w:cs="Arial"/>
          <w:lang w:eastAsia="en-GB"/>
        </w:rPr>
        <w:t xml:space="preserve"> </w:t>
      </w:r>
      <w:r w:rsidR="00002EBC">
        <w:rPr>
          <w:rFonts w:ascii="Arial" w:hAnsi="Arial" w:cs="Arial"/>
          <w:lang w:eastAsia="en-GB"/>
        </w:rPr>
        <w:t>the People Services team, wider People Directorate</w:t>
      </w:r>
      <w:r w:rsidRPr="008A7FD7">
        <w:rPr>
          <w:rFonts w:ascii="Arial" w:hAnsi="Arial" w:cs="Arial"/>
          <w:lang w:eastAsia="en-GB"/>
        </w:rPr>
        <w:t xml:space="preserve"> and senior managers, establishing credibility and be recognised as an expert in this role.</w:t>
      </w:r>
    </w:p>
    <w:p w14:paraId="4915F4C4" w14:textId="77777777" w:rsidR="00CD70AB" w:rsidRDefault="00CD70AB" w:rsidP="008A7FD7">
      <w:pPr>
        <w:overflowPunct w:val="0"/>
        <w:autoSpaceDE w:val="0"/>
        <w:autoSpaceDN w:val="0"/>
        <w:adjustRightInd w:val="0"/>
        <w:jc w:val="both"/>
        <w:textAlignment w:val="baseline"/>
        <w:rPr>
          <w:rFonts w:ascii="Arial" w:hAnsi="Arial" w:cs="Arial"/>
          <w:lang w:eastAsia="en-GB"/>
        </w:rPr>
      </w:pPr>
    </w:p>
    <w:p w14:paraId="07507F10" w14:textId="28C6AAA8" w:rsidR="008A7FD7" w:rsidRPr="008A7FD7" w:rsidRDefault="008A7FD7" w:rsidP="008A7FD7">
      <w:pPr>
        <w:overflowPunct w:val="0"/>
        <w:autoSpaceDE w:val="0"/>
        <w:autoSpaceDN w:val="0"/>
        <w:adjustRightInd w:val="0"/>
        <w:jc w:val="both"/>
        <w:textAlignment w:val="baseline"/>
        <w:rPr>
          <w:rFonts w:ascii="Arial" w:hAnsi="Arial" w:cs="Arial"/>
          <w:lang w:eastAsia="en-GB"/>
        </w:rPr>
      </w:pPr>
      <w:r>
        <w:rPr>
          <w:rFonts w:ascii="Arial" w:hAnsi="Arial" w:cs="Arial"/>
          <w:lang w:eastAsia="en-GB"/>
        </w:rPr>
        <w:t>Be able to u</w:t>
      </w:r>
      <w:r w:rsidRPr="008A7FD7">
        <w:rPr>
          <w:rFonts w:ascii="Arial" w:hAnsi="Arial" w:cs="Arial"/>
          <w:lang w:eastAsia="en-GB"/>
        </w:rPr>
        <w:t xml:space="preserve">se high level communications skills to deliver what can be highly complex information </w:t>
      </w:r>
      <w:r w:rsidR="00002EBC">
        <w:rPr>
          <w:rFonts w:ascii="Arial" w:hAnsi="Arial" w:cs="Arial"/>
          <w:lang w:eastAsia="en-GB"/>
        </w:rPr>
        <w:t xml:space="preserve">and </w:t>
      </w:r>
      <w:r w:rsidRPr="008A7FD7">
        <w:rPr>
          <w:rFonts w:ascii="Arial" w:hAnsi="Arial" w:cs="Arial"/>
          <w:lang w:eastAsia="en-GB"/>
        </w:rPr>
        <w:t>action needed for changes in current practices in line</w:t>
      </w:r>
      <w:r w:rsidR="006268FB">
        <w:rPr>
          <w:rFonts w:ascii="Arial" w:hAnsi="Arial" w:cs="Arial"/>
          <w:lang w:eastAsia="en-GB"/>
        </w:rPr>
        <w:t xml:space="preserve"> </w:t>
      </w:r>
      <w:r w:rsidRPr="008A7FD7">
        <w:rPr>
          <w:rFonts w:ascii="Arial" w:hAnsi="Arial" w:cs="Arial"/>
          <w:lang w:eastAsia="en-GB"/>
        </w:rPr>
        <w:t xml:space="preserve">with </w:t>
      </w:r>
      <w:r w:rsidR="006268FB">
        <w:rPr>
          <w:rFonts w:ascii="Arial" w:hAnsi="Arial" w:cs="Arial"/>
          <w:lang w:eastAsia="en-GB"/>
        </w:rPr>
        <w:t>w</w:t>
      </w:r>
      <w:r w:rsidRPr="008A7FD7">
        <w:rPr>
          <w:rFonts w:ascii="Arial" w:hAnsi="Arial" w:cs="Arial"/>
          <w:lang w:eastAsia="en-GB"/>
        </w:rPr>
        <w:t xml:space="preserve">orkforce </w:t>
      </w:r>
      <w:r w:rsidR="006268FB">
        <w:rPr>
          <w:rFonts w:ascii="Arial" w:hAnsi="Arial" w:cs="Arial"/>
          <w:lang w:eastAsia="en-GB"/>
        </w:rPr>
        <w:t>d</w:t>
      </w:r>
      <w:r w:rsidRPr="008A7FD7">
        <w:rPr>
          <w:rFonts w:ascii="Arial" w:hAnsi="Arial" w:cs="Arial"/>
          <w:lang w:eastAsia="en-GB"/>
        </w:rPr>
        <w:t xml:space="preserve">evelopments across the </w:t>
      </w:r>
      <w:r w:rsidR="006268FB">
        <w:rPr>
          <w:rFonts w:ascii="Arial" w:hAnsi="Arial" w:cs="Arial"/>
          <w:lang w:eastAsia="en-GB"/>
        </w:rPr>
        <w:t>Trust</w:t>
      </w:r>
      <w:r w:rsidRPr="008A7FD7">
        <w:rPr>
          <w:rFonts w:ascii="Arial" w:hAnsi="Arial" w:cs="Arial"/>
          <w:lang w:eastAsia="en-GB"/>
        </w:rPr>
        <w:t>.</w:t>
      </w:r>
    </w:p>
    <w:p w14:paraId="34423B7E" w14:textId="77777777" w:rsidR="006268FB" w:rsidRDefault="006268FB" w:rsidP="008A7FD7">
      <w:pPr>
        <w:overflowPunct w:val="0"/>
        <w:autoSpaceDE w:val="0"/>
        <w:autoSpaceDN w:val="0"/>
        <w:adjustRightInd w:val="0"/>
        <w:jc w:val="both"/>
        <w:textAlignment w:val="baseline"/>
        <w:rPr>
          <w:rFonts w:ascii="Arial" w:hAnsi="Arial" w:cs="Arial"/>
          <w:lang w:eastAsia="en-GB"/>
        </w:rPr>
      </w:pPr>
    </w:p>
    <w:p w14:paraId="36272C2E" w14:textId="3F4E015E" w:rsidR="008A7FD7" w:rsidRPr="008A7FD7" w:rsidRDefault="008A7FD7" w:rsidP="008A7FD7">
      <w:pPr>
        <w:overflowPunct w:val="0"/>
        <w:autoSpaceDE w:val="0"/>
        <w:autoSpaceDN w:val="0"/>
        <w:adjustRightInd w:val="0"/>
        <w:jc w:val="both"/>
        <w:textAlignment w:val="baseline"/>
        <w:rPr>
          <w:rFonts w:ascii="Arial" w:hAnsi="Arial" w:cs="Arial"/>
          <w:lang w:eastAsia="en-GB"/>
        </w:rPr>
      </w:pPr>
      <w:r w:rsidRPr="008A7FD7">
        <w:rPr>
          <w:rFonts w:ascii="Arial" w:hAnsi="Arial" w:cs="Arial"/>
          <w:lang w:eastAsia="en-GB"/>
        </w:rPr>
        <w:t>Communicate highly complex information and to use persuasive and negotiation skills in</w:t>
      </w:r>
      <w:r w:rsidR="00DA48E5">
        <w:rPr>
          <w:rFonts w:ascii="Arial" w:hAnsi="Arial" w:cs="Arial"/>
          <w:lang w:eastAsia="en-GB"/>
        </w:rPr>
        <w:t xml:space="preserve"> in </w:t>
      </w:r>
      <w:r w:rsidRPr="008A7FD7">
        <w:rPr>
          <w:rFonts w:ascii="Arial" w:hAnsi="Arial" w:cs="Arial"/>
          <w:lang w:eastAsia="en-GB"/>
        </w:rPr>
        <w:t>order to gain co-operation on change processes.</w:t>
      </w:r>
    </w:p>
    <w:p w14:paraId="7A215DBB" w14:textId="77777777" w:rsidR="00DA48E5" w:rsidRDefault="00DA48E5" w:rsidP="008A7FD7">
      <w:pPr>
        <w:overflowPunct w:val="0"/>
        <w:autoSpaceDE w:val="0"/>
        <w:autoSpaceDN w:val="0"/>
        <w:adjustRightInd w:val="0"/>
        <w:jc w:val="both"/>
        <w:textAlignment w:val="baseline"/>
        <w:rPr>
          <w:rFonts w:ascii="Arial" w:hAnsi="Arial" w:cs="Arial"/>
          <w:lang w:eastAsia="en-GB"/>
        </w:rPr>
      </w:pPr>
    </w:p>
    <w:p w14:paraId="2238967C" w14:textId="1BA6A18F" w:rsidR="008A7FD7" w:rsidRPr="008A7FD7" w:rsidRDefault="008A7FD7" w:rsidP="008A7FD7">
      <w:pPr>
        <w:overflowPunct w:val="0"/>
        <w:autoSpaceDE w:val="0"/>
        <w:autoSpaceDN w:val="0"/>
        <w:adjustRightInd w:val="0"/>
        <w:jc w:val="both"/>
        <w:textAlignment w:val="baseline"/>
        <w:rPr>
          <w:rFonts w:ascii="Arial" w:hAnsi="Arial" w:cs="Arial"/>
          <w:lang w:eastAsia="en-GB"/>
        </w:rPr>
      </w:pPr>
      <w:r w:rsidRPr="008A7FD7">
        <w:rPr>
          <w:rFonts w:ascii="Arial" w:hAnsi="Arial" w:cs="Arial"/>
          <w:lang w:eastAsia="en-GB"/>
        </w:rPr>
        <w:t>Provide expert specialist advice to managers and staff regarding the implementation of national policies and practices which fall within the</w:t>
      </w:r>
      <w:r w:rsidR="00DA48E5">
        <w:rPr>
          <w:rFonts w:ascii="Arial" w:hAnsi="Arial" w:cs="Arial"/>
          <w:lang w:eastAsia="en-GB"/>
        </w:rPr>
        <w:t xml:space="preserve"> </w:t>
      </w:r>
      <w:r w:rsidRPr="008A7FD7">
        <w:rPr>
          <w:rFonts w:ascii="Arial" w:hAnsi="Arial" w:cs="Arial"/>
          <w:lang w:eastAsia="en-GB"/>
        </w:rPr>
        <w:t>remit of this role.</w:t>
      </w:r>
    </w:p>
    <w:p w14:paraId="605FB5AD" w14:textId="77777777" w:rsidR="00DA48E5" w:rsidRDefault="00DA48E5" w:rsidP="008A7FD7">
      <w:pPr>
        <w:overflowPunct w:val="0"/>
        <w:autoSpaceDE w:val="0"/>
        <w:autoSpaceDN w:val="0"/>
        <w:adjustRightInd w:val="0"/>
        <w:jc w:val="both"/>
        <w:textAlignment w:val="baseline"/>
        <w:rPr>
          <w:rFonts w:ascii="Arial" w:hAnsi="Arial" w:cs="Arial"/>
          <w:lang w:eastAsia="en-GB"/>
        </w:rPr>
      </w:pPr>
    </w:p>
    <w:p w14:paraId="42C758D1" w14:textId="13955EFB" w:rsidR="0077538C" w:rsidRPr="008A7FD7" w:rsidRDefault="008A7FD7" w:rsidP="008A7FD7">
      <w:pPr>
        <w:overflowPunct w:val="0"/>
        <w:autoSpaceDE w:val="0"/>
        <w:autoSpaceDN w:val="0"/>
        <w:adjustRightInd w:val="0"/>
        <w:jc w:val="both"/>
        <w:textAlignment w:val="baseline"/>
        <w:rPr>
          <w:rFonts w:ascii="Arial" w:hAnsi="Arial" w:cs="Arial"/>
          <w:lang w:eastAsia="en-GB"/>
        </w:rPr>
      </w:pPr>
      <w:r w:rsidRPr="008A7FD7">
        <w:rPr>
          <w:rFonts w:ascii="Arial" w:hAnsi="Arial" w:cs="Arial"/>
          <w:lang w:eastAsia="en-GB"/>
        </w:rPr>
        <w:t xml:space="preserve">Communicate to a wide variety of stakeholders through presentations and by written and verbal means including email, telephone and </w:t>
      </w:r>
      <w:r w:rsidR="00740E8E" w:rsidRPr="008A7FD7">
        <w:rPr>
          <w:rFonts w:ascii="Arial" w:hAnsi="Arial" w:cs="Arial"/>
          <w:lang w:eastAsia="en-GB"/>
        </w:rPr>
        <w:t>letters.</w:t>
      </w:r>
      <w:r w:rsidR="00A37BEB" w:rsidRPr="008A7FD7">
        <w:rPr>
          <w:rFonts w:ascii="Arial" w:hAnsi="Arial" w:cs="Arial"/>
          <w:lang w:eastAsia="en-GB"/>
        </w:rPr>
        <w:t xml:space="preserve"> </w:t>
      </w:r>
    </w:p>
    <w:p w14:paraId="17E2EE27" w14:textId="46611B80" w:rsidR="00E174A7" w:rsidRDefault="00E174A7" w:rsidP="00E64AC7">
      <w:pPr>
        <w:spacing w:after="120"/>
        <w:jc w:val="both"/>
        <w:rPr>
          <w:rFonts w:ascii="Arial" w:hAnsi="Arial" w:cs="Arial"/>
          <w:color w:val="FF0000"/>
          <w:lang w:eastAsia="en-GB"/>
        </w:rPr>
      </w:pPr>
      <w:r w:rsidRPr="00E174A7">
        <w:rPr>
          <w:rFonts w:ascii="Arial" w:hAnsi="Arial" w:cs="Arial"/>
          <w:color w:val="FF0000"/>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9746"/>
      </w:tblGrid>
      <w:tr w:rsidR="0023515D" w14:paraId="42C758D4" w14:textId="77777777" w:rsidTr="0077538C">
        <w:tc>
          <w:tcPr>
            <w:tcW w:w="9746" w:type="dxa"/>
            <w:shd w:val="clear" w:color="auto" w:fill="FFC000"/>
          </w:tcPr>
          <w:p w14:paraId="42C758D3" w14:textId="77777777"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EFFORT AND HEALTH &amp; SAFETY FACTORS</w:t>
            </w:r>
          </w:p>
        </w:tc>
      </w:tr>
    </w:tbl>
    <w:p w14:paraId="26D3905B"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Frequent telephone contact with staff across the Trust, with volunteers, with people in other NHS organisations and with external stakeholders.</w:t>
      </w:r>
    </w:p>
    <w:p w14:paraId="1D55A7BC"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Use of VDU, sometimes more or less continuously throughout the day.</w:t>
      </w:r>
    </w:p>
    <w:p w14:paraId="7A10A55E"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 xml:space="preserve">Requirement to facilitate training, including flexing timetables and content as required, adapting training to take account of people’s needs and dealing with often complex, sensitive and/or confidential situations and information. </w:t>
      </w:r>
    </w:p>
    <w:p w14:paraId="6BA511B0"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Pressure to meet deadlines.</w:t>
      </w:r>
    </w:p>
    <w:p w14:paraId="36A48799"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Responsibility for dealing appropriately with a range of confidential information.</w:t>
      </w:r>
    </w:p>
    <w:p w14:paraId="60F2B965"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Positive and flexible attitude; able to react quickly to changing situations.</w:t>
      </w:r>
    </w:p>
    <w:p w14:paraId="5ABF361A" w14:textId="77777777"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Ability to communicate with a range of people in ways that do not discriminate or stereotype.</w:t>
      </w:r>
    </w:p>
    <w:p w14:paraId="48D9A404" w14:textId="77777777" w:rsidR="0007527E"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Willingness to identify and implement improved ways of working and assimilate new information.</w:t>
      </w:r>
    </w:p>
    <w:p w14:paraId="6CB287FA" w14:textId="1E4AD8EF" w:rsidR="00CF436A" w:rsidRPr="00742B16" w:rsidRDefault="00CF436A" w:rsidP="00E64AC7">
      <w:pPr>
        <w:numPr>
          <w:ilvl w:val="0"/>
          <w:numId w:val="15"/>
        </w:numPr>
        <w:ind w:left="426"/>
        <w:jc w:val="both"/>
        <w:rPr>
          <w:rFonts w:ascii="Arial" w:hAnsi="Arial" w:cs="Arial"/>
          <w:color w:val="000000" w:themeColor="text1"/>
          <w:lang w:eastAsia="en-GB"/>
        </w:rPr>
      </w:pPr>
      <w:r w:rsidRPr="00742B16">
        <w:rPr>
          <w:rFonts w:ascii="Arial" w:hAnsi="Arial" w:cs="Arial"/>
          <w:color w:val="000000" w:themeColor="text1"/>
          <w:lang w:eastAsia="en-GB"/>
        </w:rPr>
        <w:t>Ability to carry bulky equipment and to set up/pack up training equipment</w:t>
      </w:r>
      <w:r w:rsidR="000F5A77">
        <w:rPr>
          <w:rFonts w:ascii="Arial" w:hAnsi="Arial" w:cs="Arial"/>
          <w:color w:val="000000" w:themeColor="text1"/>
          <w:lang w:eastAsia="en-GB"/>
        </w:rPr>
        <w:t>.</w:t>
      </w:r>
    </w:p>
    <w:p w14:paraId="56F5882B" w14:textId="77777777" w:rsidR="00CF436A" w:rsidRDefault="00CF436A" w:rsidP="00E64AC7">
      <w:pPr>
        <w:jc w:val="both"/>
        <w:rPr>
          <w:rFonts w:ascii="Arial" w:hAnsi="Arial" w:cs="Arial"/>
          <w:lang w:eastAsia="en-GB"/>
        </w:rPr>
      </w:pPr>
    </w:p>
    <w:p w14:paraId="42C758D5" w14:textId="18177523" w:rsidR="0077538C" w:rsidRPr="00215749" w:rsidRDefault="0077538C" w:rsidP="00E64AC7">
      <w:pPr>
        <w:jc w:val="both"/>
        <w:rPr>
          <w:rFonts w:ascii="Arial" w:hAnsi="Arial" w:cs="Arial"/>
          <w:lang w:eastAsia="en-GB"/>
        </w:rPr>
      </w:pPr>
      <w:r w:rsidRPr="00215749">
        <w:rPr>
          <w:rFonts w:ascii="Arial" w:hAnsi="Arial" w:cs="Arial"/>
          <w:lang w:eastAsia="en-GB"/>
        </w:rPr>
        <w:t>The post holder will be involved with:</w:t>
      </w:r>
    </w:p>
    <w:p w14:paraId="42C758D6" w14:textId="77777777" w:rsidR="0077538C" w:rsidRPr="00D02391" w:rsidRDefault="0077538C" w:rsidP="00E64AC7">
      <w:pPr>
        <w:jc w:val="both"/>
        <w:rPr>
          <w:rFonts w:ascii="Arial" w:hAnsi="Arial" w:cs="Arial"/>
          <w:sz w:val="16"/>
          <w:szCs w:val="16"/>
          <w:lang w:eastAsia="en-GB"/>
        </w:rPr>
      </w:pPr>
    </w:p>
    <w:p w14:paraId="42C758D7" w14:textId="77777777" w:rsidR="0077538C" w:rsidRDefault="0077538C" w:rsidP="00E64AC7">
      <w:pPr>
        <w:pStyle w:val="ListParagraph"/>
        <w:numPr>
          <w:ilvl w:val="0"/>
          <w:numId w:val="15"/>
        </w:numPr>
        <w:ind w:left="470" w:hanging="357"/>
        <w:jc w:val="both"/>
        <w:rPr>
          <w:rFonts w:ascii="Arial" w:hAnsi="Arial" w:cs="Arial"/>
          <w:lang w:eastAsia="en-GB"/>
        </w:rPr>
      </w:pPr>
      <w:r w:rsidRPr="00215749">
        <w:rPr>
          <w:rFonts w:ascii="Arial" w:hAnsi="Arial" w:cs="Arial"/>
          <w:lang w:eastAsia="en-GB"/>
        </w:rPr>
        <w:t>Use of VDU for the majority of the day – daily</w:t>
      </w:r>
      <w:r w:rsidR="000E5937">
        <w:rPr>
          <w:rFonts w:ascii="Arial" w:hAnsi="Arial" w:cs="Arial"/>
          <w:lang w:eastAsia="en-GB"/>
        </w:rPr>
        <w:t>.</w:t>
      </w:r>
    </w:p>
    <w:p w14:paraId="42C758D8" w14:textId="77777777" w:rsidR="000E5937" w:rsidRPr="00215749" w:rsidRDefault="000E5937" w:rsidP="00E64AC7">
      <w:pPr>
        <w:pStyle w:val="ListParagraph"/>
        <w:numPr>
          <w:ilvl w:val="0"/>
          <w:numId w:val="15"/>
        </w:numPr>
        <w:ind w:left="470" w:hanging="357"/>
        <w:jc w:val="both"/>
        <w:rPr>
          <w:rFonts w:ascii="Arial" w:hAnsi="Arial" w:cs="Arial"/>
          <w:lang w:eastAsia="en-GB"/>
        </w:rPr>
      </w:pPr>
      <w:r>
        <w:rPr>
          <w:rFonts w:ascii="Arial" w:hAnsi="Arial" w:cs="Arial"/>
          <w:lang w:eastAsia="en-GB"/>
        </w:rPr>
        <w:t>Travel between sites to attend meetings with relevant stakeholders and staff.</w:t>
      </w:r>
    </w:p>
    <w:p w14:paraId="42C758DA" w14:textId="47CFDF9E" w:rsidR="0077538C" w:rsidRDefault="0077538C" w:rsidP="00E64AC7">
      <w:pPr>
        <w:pStyle w:val="ListParagraph"/>
        <w:numPr>
          <w:ilvl w:val="0"/>
          <w:numId w:val="15"/>
        </w:numPr>
        <w:ind w:left="470" w:hanging="357"/>
        <w:jc w:val="both"/>
        <w:rPr>
          <w:rFonts w:ascii="Arial" w:hAnsi="Arial" w:cs="Arial"/>
          <w:lang w:eastAsia="en-GB"/>
        </w:rPr>
      </w:pPr>
      <w:r w:rsidRPr="00215749">
        <w:rPr>
          <w:rFonts w:ascii="Arial" w:hAnsi="Arial" w:cs="Arial"/>
          <w:lang w:eastAsia="en-GB"/>
        </w:rPr>
        <w:t>Responding to constant interruptions</w:t>
      </w:r>
      <w:r w:rsidR="000E5937">
        <w:rPr>
          <w:rFonts w:ascii="Arial" w:hAnsi="Arial" w:cs="Arial"/>
          <w:lang w:eastAsia="en-GB"/>
        </w:rPr>
        <w:t xml:space="preserve"> in order to deal with wider business issues, including</w:t>
      </w:r>
      <w:r w:rsidRPr="00215749">
        <w:rPr>
          <w:rFonts w:ascii="Arial" w:hAnsi="Arial" w:cs="Arial"/>
          <w:lang w:eastAsia="en-GB"/>
        </w:rPr>
        <w:t xml:space="preserve"> via the telephone, e-mail and face to face enquiries which require an immediate or </w:t>
      </w:r>
      <w:r w:rsidR="000E5937">
        <w:rPr>
          <w:rFonts w:ascii="Arial" w:hAnsi="Arial" w:cs="Arial"/>
          <w:lang w:eastAsia="en-GB"/>
        </w:rPr>
        <w:t>timely</w:t>
      </w:r>
      <w:r w:rsidRPr="00215749">
        <w:rPr>
          <w:rFonts w:ascii="Arial" w:hAnsi="Arial" w:cs="Arial"/>
          <w:lang w:eastAsia="en-GB"/>
        </w:rPr>
        <w:t xml:space="preserve"> response and the need to return to previous work promptly and efficiently</w:t>
      </w:r>
      <w:r w:rsidR="000E5937">
        <w:rPr>
          <w:rFonts w:ascii="Arial" w:hAnsi="Arial" w:cs="Arial"/>
          <w:lang w:eastAsia="en-GB"/>
        </w:rPr>
        <w:t>.</w:t>
      </w:r>
    </w:p>
    <w:p w14:paraId="42C758DB" w14:textId="5E59670F" w:rsidR="00860D3A" w:rsidRPr="00E174A7" w:rsidRDefault="00860D3A" w:rsidP="00E64AC7">
      <w:pPr>
        <w:spacing w:after="120"/>
        <w:jc w:val="both"/>
        <w:rPr>
          <w:rFonts w:ascii="Arial" w:hAnsi="Arial" w:cs="Arial"/>
          <w:b/>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9746"/>
      </w:tblGrid>
      <w:tr w:rsidR="0023515D" w14:paraId="42C758DD" w14:textId="77777777" w:rsidTr="0077538C">
        <w:tc>
          <w:tcPr>
            <w:tcW w:w="9746" w:type="dxa"/>
            <w:shd w:val="clear" w:color="auto" w:fill="00B050"/>
          </w:tcPr>
          <w:p w14:paraId="42C758DC" w14:textId="77777777"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MOST CHALLENGING PART OF THE JOB</w:t>
            </w:r>
          </w:p>
        </w:tc>
      </w:tr>
    </w:tbl>
    <w:p w14:paraId="67417EB1" w14:textId="4B2F9A44" w:rsidR="00CF436A" w:rsidRPr="00742B16" w:rsidRDefault="00CF436A" w:rsidP="00E64AC7">
      <w:pPr>
        <w:numPr>
          <w:ilvl w:val="0"/>
          <w:numId w:val="16"/>
        </w:numPr>
        <w:ind w:left="426"/>
        <w:jc w:val="both"/>
        <w:rPr>
          <w:rFonts w:ascii="Arial" w:hAnsi="Arial" w:cs="Arial"/>
          <w:color w:val="000000" w:themeColor="text1"/>
          <w:lang w:eastAsia="en-GB"/>
        </w:rPr>
      </w:pPr>
      <w:r w:rsidRPr="00742B16">
        <w:rPr>
          <w:rFonts w:ascii="Arial" w:hAnsi="Arial" w:cs="Arial"/>
          <w:color w:val="000000" w:themeColor="text1"/>
          <w:lang w:eastAsia="en-GB"/>
        </w:rPr>
        <w:t xml:space="preserve">Reacting positively and appropriately to people </w:t>
      </w:r>
      <w:r w:rsidR="0053067A">
        <w:rPr>
          <w:rFonts w:ascii="Arial" w:hAnsi="Arial" w:cs="Arial"/>
          <w:color w:val="000000" w:themeColor="text1"/>
          <w:lang w:eastAsia="en-GB"/>
        </w:rPr>
        <w:t xml:space="preserve">in relation to </w:t>
      </w:r>
      <w:r w:rsidR="00002EBC">
        <w:rPr>
          <w:rFonts w:ascii="Arial" w:hAnsi="Arial" w:cs="Arial"/>
          <w:color w:val="000000" w:themeColor="text1"/>
          <w:lang w:eastAsia="en-GB"/>
        </w:rPr>
        <w:t>HR practices</w:t>
      </w:r>
      <w:r w:rsidR="0053067A">
        <w:rPr>
          <w:rFonts w:ascii="Arial" w:hAnsi="Arial" w:cs="Arial"/>
          <w:color w:val="000000" w:themeColor="text1"/>
          <w:lang w:eastAsia="en-GB"/>
        </w:rPr>
        <w:t xml:space="preserve"> </w:t>
      </w:r>
      <w:r w:rsidRPr="00742B16">
        <w:rPr>
          <w:rFonts w:ascii="Arial" w:hAnsi="Arial" w:cs="Arial"/>
          <w:color w:val="000000" w:themeColor="text1"/>
          <w:lang w:eastAsia="en-GB"/>
        </w:rPr>
        <w:t>including dealing with a range of unpredictable situations and requests.</w:t>
      </w:r>
    </w:p>
    <w:p w14:paraId="4359337A" w14:textId="77777777" w:rsidR="00CF436A" w:rsidRPr="00742B16" w:rsidRDefault="00CF436A" w:rsidP="00E64AC7">
      <w:pPr>
        <w:numPr>
          <w:ilvl w:val="0"/>
          <w:numId w:val="16"/>
        </w:numPr>
        <w:ind w:left="426"/>
        <w:jc w:val="both"/>
        <w:rPr>
          <w:rFonts w:ascii="Arial" w:hAnsi="Arial" w:cs="Arial"/>
          <w:color w:val="000000" w:themeColor="text1"/>
          <w:lang w:eastAsia="en-GB"/>
        </w:rPr>
      </w:pPr>
      <w:r w:rsidRPr="00742B16">
        <w:rPr>
          <w:rFonts w:ascii="Arial" w:hAnsi="Arial" w:cs="Arial"/>
          <w:color w:val="000000" w:themeColor="text1"/>
          <w:lang w:eastAsia="en-GB"/>
        </w:rPr>
        <w:t>Organising, prioritising and revising priorities associated with own workload in an environment with constant interruptions.</w:t>
      </w:r>
    </w:p>
    <w:p w14:paraId="5018AB7B" w14:textId="77777777" w:rsidR="00CF436A" w:rsidRPr="00742B16" w:rsidRDefault="00CF436A" w:rsidP="00E64AC7">
      <w:pPr>
        <w:numPr>
          <w:ilvl w:val="0"/>
          <w:numId w:val="16"/>
        </w:numPr>
        <w:ind w:left="426"/>
        <w:jc w:val="both"/>
        <w:rPr>
          <w:rFonts w:ascii="Arial" w:hAnsi="Arial" w:cs="Arial"/>
          <w:color w:val="000000" w:themeColor="text1"/>
          <w:lang w:eastAsia="en-GB"/>
        </w:rPr>
      </w:pPr>
      <w:r w:rsidRPr="00742B16">
        <w:rPr>
          <w:rFonts w:ascii="Arial" w:hAnsi="Arial" w:cs="Arial"/>
          <w:color w:val="000000" w:themeColor="text1"/>
          <w:lang w:eastAsia="en-GB"/>
        </w:rPr>
        <w:t>Reacting calmly, positively and appropriately to emergency and/or unpredictable situations.</w:t>
      </w:r>
    </w:p>
    <w:p w14:paraId="5D77778E" w14:textId="77777777" w:rsidR="00CF436A" w:rsidRPr="00742B16" w:rsidRDefault="00CF436A" w:rsidP="00E64AC7">
      <w:pPr>
        <w:numPr>
          <w:ilvl w:val="0"/>
          <w:numId w:val="16"/>
        </w:numPr>
        <w:ind w:left="426"/>
        <w:jc w:val="both"/>
        <w:rPr>
          <w:rFonts w:ascii="Arial" w:hAnsi="Arial" w:cs="Arial"/>
          <w:color w:val="000000" w:themeColor="text1"/>
          <w:lang w:eastAsia="en-GB"/>
        </w:rPr>
      </w:pPr>
      <w:r w:rsidRPr="00742B16">
        <w:rPr>
          <w:rFonts w:ascii="Arial" w:hAnsi="Arial" w:cs="Arial"/>
          <w:color w:val="000000" w:themeColor="text1"/>
          <w:lang w:eastAsia="en-GB"/>
        </w:rPr>
        <w:t>Dealing effectively with very busy situations on a regular basis.</w:t>
      </w:r>
    </w:p>
    <w:p w14:paraId="55C89304" w14:textId="2FED671A" w:rsidR="00CF436A" w:rsidRPr="00742B16" w:rsidRDefault="00CF436A" w:rsidP="00E64AC7">
      <w:pPr>
        <w:pStyle w:val="ListParagraph"/>
        <w:numPr>
          <w:ilvl w:val="0"/>
          <w:numId w:val="16"/>
        </w:numPr>
        <w:ind w:left="426"/>
        <w:jc w:val="both"/>
        <w:rPr>
          <w:rFonts w:ascii="Arial" w:hAnsi="Arial" w:cs="Arial"/>
          <w:color w:val="000000" w:themeColor="text1"/>
          <w:lang w:eastAsia="en-GB"/>
        </w:rPr>
      </w:pPr>
      <w:r w:rsidRPr="00742B16">
        <w:rPr>
          <w:rFonts w:ascii="Arial" w:hAnsi="Arial" w:cs="Arial"/>
          <w:color w:val="000000" w:themeColor="text1"/>
          <w:lang w:eastAsia="en-GB"/>
        </w:rPr>
        <w:t>Responding to practical challenges</w:t>
      </w:r>
      <w:r w:rsidR="000F5A77">
        <w:rPr>
          <w:rFonts w:ascii="Arial" w:hAnsi="Arial" w:cs="Arial"/>
          <w:color w:val="000000" w:themeColor="text1"/>
          <w:lang w:eastAsia="en-GB"/>
        </w:rPr>
        <w:t>.</w:t>
      </w:r>
    </w:p>
    <w:p w14:paraId="42C758DE" w14:textId="268128D6" w:rsidR="0077538C" w:rsidRPr="00215749" w:rsidRDefault="0077538C" w:rsidP="00E64AC7">
      <w:pPr>
        <w:pStyle w:val="ListParagraph"/>
        <w:numPr>
          <w:ilvl w:val="0"/>
          <w:numId w:val="16"/>
        </w:numPr>
        <w:ind w:left="426"/>
        <w:jc w:val="both"/>
        <w:rPr>
          <w:rFonts w:ascii="Arial" w:hAnsi="Arial" w:cs="Arial"/>
          <w:lang w:eastAsia="en-GB"/>
        </w:rPr>
      </w:pPr>
      <w:r w:rsidRPr="00742B16">
        <w:rPr>
          <w:rFonts w:ascii="Arial" w:hAnsi="Arial" w:cs="Arial"/>
          <w:color w:val="000000" w:themeColor="text1"/>
          <w:lang w:eastAsia="en-GB"/>
        </w:rPr>
        <w:t xml:space="preserve">Communicating difficult messages relating to </w:t>
      </w:r>
      <w:r w:rsidR="00A12072" w:rsidRPr="00742B16">
        <w:rPr>
          <w:rFonts w:ascii="Arial" w:hAnsi="Arial" w:cs="Arial"/>
          <w:color w:val="000000" w:themeColor="text1"/>
          <w:lang w:eastAsia="en-GB"/>
        </w:rPr>
        <w:t xml:space="preserve">complex </w:t>
      </w:r>
      <w:r w:rsidR="00002EBC">
        <w:rPr>
          <w:rFonts w:ascii="Arial" w:hAnsi="Arial" w:cs="Arial"/>
          <w:color w:val="000000" w:themeColor="text1"/>
          <w:lang w:eastAsia="en-GB"/>
        </w:rPr>
        <w:t>HR</w:t>
      </w:r>
      <w:r w:rsidR="00020927">
        <w:rPr>
          <w:rFonts w:ascii="Arial" w:hAnsi="Arial" w:cs="Arial"/>
          <w:color w:val="000000" w:themeColor="text1"/>
          <w:lang w:eastAsia="en-GB"/>
        </w:rPr>
        <w:t xml:space="preserve"> </w:t>
      </w:r>
      <w:r w:rsidR="00020927">
        <w:rPr>
          <w:rFonts w:ascii="Arial" w:hAnsi="Arial" w:cs="Arial"/>
          <w:lang w:eastAsia="en-GB"/>
        </w:rPr>
        <w:t>issues and contexts</w:t>
      </w:r>
      <w:r w:rsidRPr="00215749">
        <w:rPr>
          <w:rFonts w:ascii="Arial" w:hAnsi="Arial" w:cs="Arial"/>
          <w:lang w:eastAsia="en-GB"/>
        </w:rPr>
        <w:t xml:space="preserve"> to staff who may be distressed or frustrated by </w:t>
      </w:r>
      <w:r w:rsidR="00740E8E">
        <w:rPr>
          <w:rFonts w:ascii="Arial" w:hAnsi="Arial" w:cs="Arial"/>
          <w:lang w:eastAsia="en-GB"/>
        </w:rPr>
        <w:t>changes.</w:t>
      </w:r>
      <w:r w:rsidR="00020927">
        <w:rPr>
          <w:rFonts w:ascii="Arial" w:hAnsi="Arial" w:cs="Arial"/>
          <w:lang w:eastAsia="en-GB"/>
        </w:rPr>
        <w:t xml:space="preserve"> </w:t>
      </w:r>
    </w:p>
    <w:p w14:paraId="42C758DF" w14:textId="4EC3E3C7" w:rsidR="0077538C" w:rsidRPr="00215749" w:rsidRDefault="0077538C" w:rsidP="00E64AC7">
      <w:pPr>
        <w:pStyle w:val="ListParagraph"/>
        <w:numPr>
          <w:ilvl w:val="0"/>
          <w:numId w:val="16"/>
        </w:numPr>
        <w:ind w:left="426" w:hanging="357"/>
        <w:jc w:val="both"/>
        <w:rPr>
          <w:rFonts w:ascii="Arial" w:hAnsi="Arial" w:cs="Arial"/>
          <w:lang w:eastAsia="en-GB"/>
        </w:rPr>
      </w:pPr>
      <w:r w:rsidRPr="00215749">
        <w:rPr>
          <w:rFonts w:ascii="Arial" w:hAnsi="Arial" w:cs="Arial"/>
          <w:lang w:eastAsia="en-GB"/>
        </w:rPr>
        <w:t xml:space="preserve">Communicating </w:t>
      </w:r>
      <w:r w:rsidR="005960BA">
        <w:rPr>
          <w:rFonts w:ascii="Arial" w:hAnsi="Arial" w:cs="Arial"/>
          <w:lang w:eastAsia="en-GB"/>
        </w:rPr>
        <w:t xml:space="preserve">complex and sensitive information with regards to </w:t>
      </w:r>
      <w:r w:rsidR="00002EBC">
        <w:rPr>
          <w:rFonts w:ascii="Arial" w:hAnsi="Arial" w:cs="Arial"/>
          <w:lang w:eastAsia="en-GB"/>
        </w:rPr>
        <w:t>HR</w:t>
      </w:r>
      <w:r w:rsidR="00020927">
        <w:rPr>
          <w:rFonts w:ascii="Arial" w:hAnsi="Arial" w:cs="Arial"/>
          <w:lang w:eastAsia="en-GB"/>
        </w:rPr>
        <w:t xml:space="preserve"> challenges</w:t>
      </w:r>
      <w:r w:rsidR="005960BA">
        <w:rPr>
          <w:rFonts w:ascii="Arial" w:hAnsi="Arial" w:cs="Arial"/>
          <w:lang w:eastAsia="en-GB"/>
        </w:rPr>
        <w:t xml:space="preserve"> </w:t>
      </w:r>
      <w:r w:rsidRPr="00215749">
        <w:rPr>
          <w:rFonts w:ascii="Arial" w:hAnsi="Arial" w:cs="Arial"/>
          <w:lang w:eastAsia="en-GB"/>
        </w:rPr>
        <w:t xml:space="preserve">with </w:t>
      </w:r>
      <w:r w:rsidR="005960BA">
        <w:rPr>
          <w:rFonts w:ascii="Arial" w:hAnsi="Arial" w:cs="Arial"/>
          <w:lang w:eastAsia="en-GB"/>
        </w:rPr>
        <w:t xml:space="preserve">team and senior </w:t>
      </w:r>
      <w:r w:rsidRPr="00215749">
        <w:rPr>
          <w:rFonts w:ascii="Arial" w:hAnsi="Arial" w:cs="Arial"/>
          <w:lang w:eastAsia="en-GB"/>
        </w:rPr>
        <w:t xml:space="preserve">managers when problems are identified and ensuring </w:t>
      </w:r>
      <w:r w:rsidR="005960BA">
        <w:rPr>
          <w:rFonts w:ascii="Arial" w:hAnsi="Arial" w:cs="Arial"/>
          <w:lang w:eastAsia="en-GB"/>
        </w:rPr>
        <w:t xml:space="preserve">that </w:t>
      </w:r>
      <w:r w:rsidRPr="00215749">
        <w:rPr>
          <w:rFonts w:ascii="Arial" w:hAnsi="Arial" w:cs="Arial"/>
          <w:lang w:eastAsia="en-GB"/>
        </w:rPr>
        <w:t xml:space="preserve">they understand the implications for their </w:t>
      </w:r>
      <w:r w:rsidR="00020927">
        <w:rPr>
          <w:rFonts w:ascii="Arial" w:hAnsi="Arial" w:cs="Arial"/>
          <w:lang w:eastAsia="en-GB"/>
        </w:rPr>
        <w:t>current state</w:t>
      </w:r>
      <w:r w:rsidRPr="00215749">
        <w:rPr>
          <w:rFonts w:ascii="Arial" w:hAnsi="Arial" w:cs="Arial"/>
          <w:lang w:eastAsia="en-GB"/>
        </w:rPr>
        <w:t xml:space="preserve">, often at a critical </w:t>
      </w:r>
      <w:r w:rsidR="00740E8E" w:rsidRPr="00215749">
        <w:rPr>
          <w:rFonts w:ascii="Arial" w:hAnsi="Arial" w:cs="Arial"/>
          <w:lang w:eastAsia="en-GB"/>
        </w:rPr>
        <w:t>point.</w:t>
      </w:r>
      <w:r w:rsidRPr="00215749">
        <w:rPr>
          <w:rFonts w:ascii="Arial" w:hAnsi="Arial" w:cs="Arial"/>
          <w:lang w:eastAsia="en-GB"/>
        </w:rPr>
        <w:t xml:space="preserve"> </w:t>
      </w:r>
    </w:p>
    <w:p w14:paraId="42C758E0" w14:textId="77777777" w:rsidR="0077538C" w:rsidRPr="00215749" w:rsidRDefault="0077538C" w:rsidP="00E64AC7">
      <w:pPr>
        <w:pStyle w:val="ListParagraph"/>
        <w:numPr>
          <w:ilvl w:val="0"/>
          <w:numId w:val="16"/>
        </w:numPr>
        <w:ind w:left="426" w:hanging="357"/>
        <w:jc w:val="both"/>
        <w:rPr>
          <w:rFonts w:ascii="Arial" w:hAnsi="Arial" w:cs="Arial"/>
          <w:lang w:eastAsia="en-GB"/>
        </w:rPr>
      </w:pPr>
      <w:r w:rsidRPr="00215749">
        <w:rPr>
          <w:rFonts w:ascii="Arial" w:hAnsi="Arial" w:cs="Arial"/>
          <w:lang w:eastAsia="en-GB"/>
        </w:rPr>
        <w:t>Working to challenging and changing deadlines</w:t>
      </w:r>
      <w:r w:rsidR="00A12072">
        <w:rPr>
          <w:rFonts w:ascii="Arial" w:hAnsi="Arial" w:cs="Arial"/>
          <w:lang w:eastAsia="en-GB"/>
        </w:rPr>
        <w:t>.</w:t>
      </w:r>
      <w:r w:rsidRPr="00215749">
        <w:rPr>
          <w:rFonts w:ascii="Arial" w:hAnsi="Arial" w:cs="Arial"/>
          <w:lang w:eastAsia="en-GB"/>
        </w:rPr>
        <w:t xml:space="preserve"> </w:t>
      </w:r>
    </w:p>
    <w:p w14:paraId="2BBB049F" w14:textId="4093200E" w:rsidR="00E174A7" w:rsidRPr="00E174A7" w:rsidRDefault="00E174A7" w:rsidP="00E64AC7">
      <w:pPr>
        <w:jc w:val="both"/>
        <w:rPr>
          <w:rFonts w:ascii="Arial" w:hAnsi="Arial" w:cs="Arial"/>
          <w:b/>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8DD4" w:themeFill="text2" w:themeFillTint="99"/>
        <w:tblLook w:val="04A0" w:firstRow="1" w:lastRow="0" w:firstColumn="1" w:lastColumn="0" w:noHBand="0" w:noVBand="1"/>
      </w:tblPr>
      <w:tblGrid>
        <w:gridCol w:w="9746"/>
      </w:tblGrid>
      <w:tr w:rsidR="007A4068" w:rsidRPr="007A4068" w14:paraId="42C758E4" w14:textId="77777777" w:rsidTr="00CC2DA4">
        <w:tc>
          <w:tcPr>
            <w:tcW w:w="9962" w:type="dxa"/>
            <w:shd w:val="clear" w:color="auto" w:fill="548DD4" w:themeFill="text2" w:themeFillTint="99"/>
          </w:tcPr>
          <w:p w14:paraId="42C758E3" w14:textId="77777777" w:rsidR="0023515D" w:rsidRPr="007A4068" w:rsidRDefault="0023515D" w:rsidP="00E64AC7">
            <w:pPr>
              <w:pStyle w:val="Heading1"/>
              <w:spacing w:before="60" w:after="60"/>
              <w:jc w:val="both"/>
              <w:rPr>
                <w:rFonts w:ascii="Arial" w:hAnsi="Arial" w:cs="Arial"/>
                <w:color w:val="auto"/>
                <w:sz w:val="24"/>
                <w:szCs w:val="24"/>
              </w:rPr>
            </w:pPr>
            <w:r w:rsidRPr="007A4068">
              <w:rPr>
                <w:rFonts w:ascii="Arial" w:hAnsi="Arial" w:cs="Arial"/>
                <w:color w:val="auto"/>
                <w:sz w:val="24"/>
                <w:szCs w:val="24"/>
              </w:rPr>
              <w:t>GENERIC RESPONSIBILITIES – ALL POST / ALL EMPLOYESS</w:t>
            </w:r>
          </w:p>
        </w:tc>
      </w:tr>
    </w:tbl>
    <w:p w14:paraId="42C758E5" w14:textId="688715FA" w:rsidR="004C33A5" w:rsidRPr="004A0196" w:rsidRDefault="00860D3A" w:rsidP="00E64AC7">
      <w:pPr>
        <w:spacing w:before="120" w:after="120"/>
        <w:jc w:val="both"/>
        <w:rPr>
          <w:rFonts w:ascii="Arial" w:hAnsi="Arial" w:cs="Arial"/>
          <w:b/>
          <w:szCs w:val="24"/>
        </w:rPr>
      </w:pPr>
      <w:r w:rsidRPr="004C33A5">
        <w:rPr>
          <w:rFonts w:ascii="Arial" w:hAnsi="Arial" w:cs="Arial"/>
          <w:szCs w:val="24"/>
        </w:rPr>
        <w:t>The following are applicable to all posts and all employees</w:t>
      </w:r>
      <w:r w:rsidR="004C33A5">
        <w:rPr>
          <w:rFonts w:ascii="Arial" w:hAnsi="Arial" w:cs="Arial"/>
          <w:szCs w:val="24"/>
        </w:rPr>
        <w:t>:</w:t>
      </w:r>
    </w:p>
    <w:p w14:paraId="42C758E6" w14:textId="77777777" w:rsidR="004C33A5" w:rsidRPr="004A0196" w:rsidRDefault="004C33A5" w:rsidP="00E64AC7">
      <w:pPr>
        <w:spacing w:after="120"/>
        <w:jc w:val="both"/>
        <w:rPr>
          <w:rFonts w:ascii="Arial" w:hAnsi="Arial" w:cs="Arial"/>
          <w:b/>
          <w:szCs w:val="24"/>
        </w:rPr>
      </w:pPr>
      <w:r w:rsidRPr="004A0196">
        <w:rPr>
          <w:rFonts w:ascii="Arial" w:hAnsi="Arial" w:cs="Arial"/>
          <w:b/>
          <w:szCs w:val="24"/>
        </w:rPr>
        <w:t>Trust Values</w:t>
      </w:r>
    </w:p>
    <w:p w14:paraId="42C758E7"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The post holder will be expected to work in line with the Trust values which are:</w:t>
      </w:r>
    </w:p>
    <w:p w14:paraId="42C758E8" w14:textId="77777777" w:rsidR="004C33A5" w:rsidRPr="004A0196" w:rsidRDefault="004C33A5" w:rsidP="00E64AC7">
      <w:pPr>
        <w:pStyle w:val="ListParagraph"/>
        <w:numPr>
          <w:ilvl w:val="0"/>
          <w:numId w:val="8"/>
        </w:numPr>
        <w:spacing w:after="120"/>
        <w:jc w:val="both"/>
        <w:rPr>
          <w:rFonts w:ascii="Arial" w:hAnsi="Arial" w:cs="Arial"/>
          <w:szCs w:val="24"/>
        </w:rPr>
      </w:pPr>
      <w:r w:rsidRPr="004A0196">
        <w:rPr>
          <w:rFonts w:ascii="Arial" w:hAnsi="Arial" w:cs="Arial"/>
          <w:szCs w:val="24"/>
        </w:rPr>
        <w:t>Working together</w:t>
      </w:r>
    </w:p>
    <w:p w14:paraId="42C758E9" w14:textId="77777777" w:rsidR="004C33A5" w:rsidRPr="004A0196" w:rsidRDefault="004C33A5" w:rsidP="00E64AC7">
      <w:pPr>
        <w:pStyle w:val="ListParagraph"/>
        <w:numPr>
          <w:ilvl w:val="0"/>
          <w:numId w:val="8"/>
        </w:numPr>
        <w:spacing w:after="120"/>
        <w:jc w:val="both"/>
        <w:rPr>
          <w:rFonts w:ascii="Arial" w:hAnsi="Arial" w:cs="Arial"/>
          <w:szCs w:val="24"/>
        </w:rPr>
      </w:pPr>
      <w:r w:rsidRPr="004A0196">
        <w:rPr>
          <w:rFonts w:ascii="Arial" w:hAnsi="Arial" w:cs="Arial"/>
          <w:szCs w:val="24"/>
        </w:rPr>
        <w:t>Always improving</w:t>
      </w:r>
    </w:p>
    <w:p w14:paraId="42C758EA" w14:textId="77777777" w:rsidR="004C33A5" w:rsidRPr="004A0196" w:rsidRDefault="004C33A5" w:rsidP="00E64AC7">
      <w:pPr>
        <w:pStyle w:val="ListParagraph"/>
        <w:numPr>
          <w:ilvl w:val="0"/>
          <w:numId w:val="8"/>
        </w:numPr>
        <w:spacing w:after="120"/>
        <w:jc w:val="both"/>
        <w:rPr>
          <w:rFonts w:ascii="Arial" w:hAnsi="Arial" w:cs="Arial"/>
          <w:szCs w:val="24"/>
        </w:rPr>
      </w:pPr>
      <w:r w:rsidRPr="004A0196">
        <w:rPr>
          <w:rFonts w:ascii="Arial" w:hAnsi="Arial" w:cs="Arial"/>
          <w:szCs w:val="24"/>
        </w:rPr>
        <w:t xml:space="preserve">Respectful </w:t>
      </w:r>
      <w:r w:rsidR="004A0196">
        <w:rPr>
          <w:rFonts w:ascii="Arial" w:hAnsi="Arial" w:cs="Arial"/>
          <w:szCs w:val="24"/>
        </w:rPr>
        <w:t>and</w:t>
      </w:r>
      <w:r w:rsidRPr="004A0196">
        <w:rPr>
          <w:rFonts w:ascii="Arial" w:hAnsi="Arial" w:cs="Arial"/>
          <w:szCs w:val="24"/>
        </w:rPr>
        <w:t xml:space="preserve"> </w:t>
      </w:r>
      <w:r w:rsidR="004A0196">
        <w:rPr>
          <w:rFonts w:ascii="Arial" w:hAnsi="Arial" w:cs="Arial"/>
          <w:szCs w:val="24"/>
        </w:rPr>
        <w:t>k</w:t>
      </w:r>
      <w:r w:rsidRPr="004A0196">
        <w:rPr>
          <w:rFonts w:ascii="Arial" w:hAnsi="Arial" w:cs="Arial"/>
          <w:szCs w:val="24"/>
        </w:rPr>
        <w:t>ind</w:t>
      </w:r>
    </w:p>
    <w:p w14:paraId="42C758EB" w14:textId="77777777" w:rsidR="00860D3A" w:rsidRPr="004A0196" w:rsidRDefault="004C33A5" w:rsidP="00E64AC7">
      <w:pPr>
        <w:pStyle w:val="ListParagraph"/>
        <w:numPr>
          <w:ilvl w:val="0"/>
          <w:numId w:val="8"/>
        </w:numPr>
        <w:spacing w:after="120"/>
        <w:jc w:val="both"/>
        <w:rPr>
          <w:rFonts w:ascii="Arial" w:hAnsi="Arial" w:cs="Arial"/>
          <w:szCs w:val="24"/>
        </w:rPr>
      </w:pPr>
      <w:r w:rsidRPr="004A0196">
        <w:rPr>
          <w:rFonts w:ascii="Arial" w:hAnsi="Arial" w:cs="Arial"/>
          <w:szCs w:val="24"/>
        </w:rPr>
        <w:t>Making a difference</w:t>
      </w:r>
    </w:p>
    <w:p w14:paraId="42C758EC" w14:textId="77777777" w:rsidR="004C33A5" w:rsidRPr="004A0196" w:rsidRDefault="004C33A5" w:rsidP="00E64AC7">
      <w:pPr>
        <w:spacing w:after="120"/>
        <w:jc w:val="both"/>
        <w:rPr>
          <w:rFonts w:ascii="Arial" w:hAnsi="Arial" w:cs="Arial"/>
          <w:b/>
          <w:szCs w:val="24"/>
          <w:lang w:eastAsia="en-GB"/>
        </w:rPr>
      </w:pPr>
    </w:p>
    <w:p w14:paraId="42C758ED" w14:textId="77777777" w:rsidR="004C33A5" w:rsidRPr="004A0196" w:rsidRDefault="004C33A5" w:rsidP="00E64AC7">
      <w:pPr>
        <w:spacing w:after="120"/>
        <w:jc w:val="both"/>
        <w:rPr>
          <w:rFonts w:ascii="Arial" w:hAnsi="Arial" w:cs="Arial"/>
          <w:szCs w:val="24"/>
        </w:rPr>
      </w:pPr>
      <w:r w:rsidRPr="004A0196">
        <w:rPr>
          <w:rFonts w:ascii="Arial" w:hAnsi="Arial" w:cs="Arial"/>
          <w:b/>
          <w:szCs w:val="24"/>
          <w:lang w:eastAsia="en-GB"/>
        </w:rPr>
        <w:t>General Duties</w:t>
      </w:r>
    </w:p>
    <w:p w14:paraId="42C758EE"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 xml:space="preserve">To undertake any other reasonable duty, which is appropriate to the band when requested by </w:t>
      </w:r>
      <w:r w:rsidR="004A0196">
        <w:rPr>
          <w:rFonts w:ascii="Arial" w:hAnsi="Arial" w:cs="Arial"/>
          <w:szCs w:val="24"/>
        </w:rPr>
        <w:t>s</w:t>
      </w:r>
      <w:r w:rsidRPr="004A0196">
        <w:rPr>
          <w:rFonts w:ascii="Arial" w:hAnsi="Arial" w:cs="Arial"/>
          <w:szCs w:val="24"/>
        </w:rPr>
        <w:t xml:space="preserve">enior </w:t>
      </w:r>
      <w:r w:rsidR="004A0196">
        <w:rPr>
          <w:rFonts w:ascii="Arial" w:hAnsi="Arial" w:cs="Arial"/>
          <w:szCs w:val="24"/>
        </w:rPr>
        <w:t>s</w:t>
      </w:r>
      <w:r w:rsidRPr="004A0196">
        <w:rPr>
          <w:rFonts w:ascii="Arial" w:hAnsi="Arial" w:cs="Arial"/>
          <w:szCs w:val="24"/>
        </w:rPr>
        <w:t>taff.</w:t>
      </w:r>
    </w:p>
    <w:p w14:paraId="42C758EF"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To be familiar with and comply with all Trust and departmental policies, procedures, protocols and guidelines.</w:t>
      </w:r>
    </w:p>
    <w:p w14:paraId="42C758F0"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To demonstrate an understanding and commitment to Trust values and Staff Charter.</w:t>
      </w:r>
    </w:p>
    <w:p w14:paraId="42C758F2" w14:textId="77777777" w:rsidR="004C33A5" w:rsidRPr="004A0196" w:rsidRDefault="004C33A5" w:rsidP="00E64AC7">
      <w:pPr>
        <w:spacing w:after="120"/>
        <w:jc w:val="both"/>
        <w:rPr>
          <w:rFonts w:ascii="Arial" w:hAnsi="Arial" w:cs="Arial"/>
          <w:b/>
          <w:szCs w:val="24"/>
          <w:lang w:eastAsia="en-GB"/>
        </w:rPr>
      </w:pPr>
      <w:r w:rsidRPr="004A0196">
        <w:rPr>
          <w:rFonts w:ascii="Arial" w:hAnsi="Arial" w:cs="Arial"/>
          <w:b/>
          <w:szCs w:val="24"/>
          <w:lang w:eastAsia="en-GB"/>
        </w:rPr>
        <w:t>Professional and Personal Development</w:t>
      </w:r>
    </w:p>
    <w:p w14:paraId="42C758F3"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All staff must ensure that they are aware of their responsibilities by attending the Trust Mandatory Training and Induction programme.</w:t>
      </w:r>
    </w:p>
    <w:p w14:paraId="42C758F4"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All staff will have a formal appraisal with their manager at least every 12 months. Once performance/training objectives have been set, the staff member’s progress will be reviewed on a regular basis so that new objectives can be agreed and set, in order to maintain progress in the service delivery.</w:t>
      </w:r>
    </w:p>
    <w:p w14:paraId="42C758F5"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Those with management/supervisory responsibility are required to ensure that their direct reports have an appraisal in line with Trust policy.</w:t>
      </w:r>
    </w:p>
    <w:p w14:paraId="42C758F6" w14:textId="77777777" w:rsidR="004C33A5" w:rsidRPr="004A0196" w:rsidRDefault="004C33A5" w:rsidP="00E64AC7">
      <w:pPr>
        <w:spacing w:after="120"/>
        <w:jc w:val="both"/>
        <w:rPr>
          <w:rFonts w:ascii="Arial" w:hAnsi="Arial" w:cs="Arial"/>
          <w:b/>
          <w:szCs w:val="24"/>
          <w:lang w:eastAsia="en-GB"/>
        </w:rPr>
      </w:pPr>
      <w:r w:rsidRPr="004A0196">
        <w:rPr>
          <w:rFonts w:ascii="Arial" w:hAnsi="Arial" w:cs="Arial"/>
          <w:szCs w:val="24"/>
        </w:rPr>
        <w:lastRenderedPageBreak/>
        <w:t>All staff will be expected to take responsibility for their own professional development and will be supported by the Trust to achieve development opportunities as appropriate.</w:t>
      </w:r>
    </w:p>
    <w:p w14:paraId="42C758F8" w14:textId="77777777" w:rsidR="00860D3A" w:rsidRPr="004A0196" w:rsidRDefault="00860D3A" w:rsidP="00E64AC7">
      <w:pPr>
        <w:spacing w:after="120"/>
        <w:jc w:val="both"/>
        <w:rPr>
          <w:rFonts w:ascii="Arial" w:hAnsi="Arial" w:cs="Arial"/>
          <w:b/>
          <w:szCs w:val="24"/>
        </w:rPr>
      </w:pPr>
      <w:r w:rsidRPr="004A0196">
        <w:rPr>
          <w:rFonts w:ascii="Arial" w:hAnsi="Arial" w:cs="Arial"/>
          <w:b/>
          <w:szCs w:val="24"/>
        </w:rPr>
        <w:t>Infection Control</w:t>
      </w:r>
    </w:p>
    <w:p w14:paraId="42C758F9" w14:textId="77777777" w:rsidR="00860D3A" w:rsidRPr="004A0196" w:rsidRDefault="00860D3A" w:rsidP="00E64AC7">
      <w:pPr>
        <w:spacing w:after="120"/>
        <w:jc w:val="both"/>
        <w:rPr>
          <w:rFonts w:ascii="Arial" w:hAnsi="Arial" w:cs="Arial"/>
          <w:szCs w:val="24"/>
        </w:rPr>
      </w:pPr>
      <w:r w:rsidRPr="004A0196">
        <w:rPr>
          <w:rFonts w:ascii="Arial" w:hAnsi="Arial" w:cs="Arial"/>
          <w:szCs w:val="24"/>
        </w:rPr>
        <w:t>All staff have a responsibility to ensure that infection control policies, procedures and guidelines are adhered to and to support the Trust’s commitment to preventing and controlling healthcare associated infections (</w:t>
      </w:r>
      <w:smartTag w:uri="urn:schemas-microsoft-com:office:smarttags" w:element="stockticker">
        <w:r w:rsidRPr="004A0196">
          <w:rPr>
            <w:rFonts w:ascii="Arial" w:hAnsi="Arial" w:cs="Arial"/>
            <w:szCs w:val="24"/>
          </w:rPr>
          <w:t>HAI</w:t>
        </w:r>
      </w:smartTag>
      <w:r w:rsidRPr="004A0196">
        <w:rPr>
          <w:rFonts w:ascii="Arial" w:hAnsi="Arial" w:cs="Arial"/>
          <w:szCs w:val="24"/>
        </w:rPr>
        <w:t>).</w:t>
      </w:r>
    </w:p>
    <w:p w14:paraId="42C758FB" w14:textId="77777777" w:rsidR="00860D3A" w:rsidRPr="004A0196" w:rsidRDefault="00860D3A" w:rsidP="00E64AC7">
      <w:pPr>
        <w:spacing w:after="120"/>
        <w:jc w:val="both"/>
        <w:rPr>
          <w:rFonts w:ascii="Arial" w:hAnsi="Arial" w:cs="Arial"/>
          <w:szCs w:val="24"/>
        </w:rPr>
      </w:pPr>
      <w:r w:rsidRPr="004A0196">
        <w:rPr>
          <w:rFonts w:ascii="Arial" w:hAnsi="Arial" w:cs="Arial"/>
          <w:b/>
          <w:szCs w:val="24"/>
        </w:rPr>
        <w:t>Health and Safety</w:t>
      </w:r>
    </w:p>
    <w:p w14:paraId="42C758FC"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All staff have a responsibility to maintain health and safety of self and others within the performance of duties in accordance with Trust health and safety policies, and to undertake specific health and safety responsibilities as directed. All staff have a responsibility to adhere to the Trust’s Risk Management Policies &amp; Procedures.</w:t>
      </w:r>
    </w:p>
    <w:p w14:paraId="42C758FD" w14:textId="77777777" w:rsidR="00860D3A" w:rsidRPr="004A0196" w:rsidRDefault="004C33A5" w:rsidP="00E64AC7">
      <w:pPr>
        <w:spacing w:after="120"/>
        <w:jc w:val="both"/>
        <w:rPr>
          <w:rFonts w:ascii="Arial" w:hAnsi="Arial" w:cs="Arial"/>
          <w:szCs w:val="24"/>
        </w:rPr>
      </w:pPr>
      <w:r w:rsidRPr="004A0196">
        <w:rPr>
          <w:rFonts w:ascii="Arial" w:hAnsi="Arial" w:cs="Arial"/>
          <w:szCs w:val="24"/>
        </w:rPr>
        <w:t>All staff are required to contribute to the control of risk, and must report immediately any incident, accident or near miss involving patients, service users, carers, staff, contractors or members of the public using the Trust Datix system.</w:t>
      </w:r>
    </w:p>
    <w:p w14:paraId="42C758FF" w14:textId="77777777" w:rsidR="00860D3A" w:rsidRPr="004A0196" w:rsidRDefault="00860D3A" w:rsidP="00E64AC7">
      <w:pPr>
        <w:spacing w:after="120"/>
        <w:jc w:val="both"/>
        <w:rPr>
          <w:rFonts w:ascii="Arial" w:hAnsi="Arial" w:cs="Arial"/>
          <w:b/>
          <w:szCs w:val="24"/>
        </w:rPr>
      </w:pPr>
      <w:r w:rsidRPr="004A0196">
        <w:rPr>
          <w:rFonts w:ascii="Arial" w:hAnsi="Arial" w:cs="Arial"/>
          <w:b/>
          <w:szCs w:val="24"/>
        </w:rPr>
        <w:t>Confidentiality</w:t>
      </w:r>
    </w:p>
    <w:p w14:paraId="42C75900" w14:textId="49115DB6" w:rsidR="004C33A5" w:rsidRPr="004A0196" w:rsidRDefault="004C33A5" w:rsidP="00E64AC7">
      <w:pPr>
        <w:spacing w:after="120"/>
        <w:jc w:val="both"/>
        <w:rPr>
          <w:rFonts w:ascii="Arial" w:hAnsi="Arial" w:cs="Arial"/>
          <w:szCs w:val="24"/>
        </w:rPr>
      </w:pPr>
      <w:r w:rsidRPr="004A0196">
        <w:rPr>
          <w:rFonts w:ascii="Arial" w:hAnsi="Arial" w:cs="Arial"/>
          <w:szCs w:val="24"/>
        </w:rPr>
        <w:t xml:space="preserve">All staff may gain or have access to confidential information about the diagnosis or treatment of patients, information affecting the public, private or </w:t>
      </w:r>
      <w:r w:rsidR="000F5A77" w:rsidRPr="004A0196">
        <w:rPr>
          <w:rFonts w:ascii="Arial" w:hAnsi="Arial" w:cs="Arial"/>
          <w:szCs w:val="24"/>
        </w:rPr>
        <w:t>work-related</w:t>
      </w:r>
      <w:r w:rsidRPr="004A0196">
        <w:rPr>
          <w:rFonts w:ascii="Arial" w:hAnsi="Arial" w:cs="Arial"/>
          <w:szCs w:val="24"/>
        </w:rPr>
        <w:t xml:space="preserve"> staff information, or Trust matters. A breach of confidentiality will have occurred where any such information has been divulged, passed (deliberately or accidentally) or overheard by any unauthorised person or person(s). Breaches of confidentiality can result in disciplinary action, which may involve dismissal.</w:t>
      </w:r>
    </w:p>
    <w:p w14:paraId="42C75901"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All staff must maintain a high standard of quality in corporate and clinical record keeping, ensuring information is always recorded accurately, appropriately and kept up to date.</w:t>
      </w:r>
      <w:r w:rsidR="004A0196">
        <w:rPr>
          <w:rFonts w:ascii="Arial" w:hAnsi="Arial" w:cs="Arial"/>
          <w:szCs w:val="24"/>
        </w:rPr>
        <w:t xml:space="preserve"> </w:t>
      </w:r>
      <w:r w:rsidRPr="004A0196">
        <w:rPr>
          <w:rFonts w:ascii="Arial" w:hAnsi="Arial" w:cs="Arial"/>
          <w:szCs w:val="24"/>
        </w:rPr>
        <w:t>Staff must only access information, whether paper, electronic or in other media which is authorised to them as part of their duties.</w:t>
      </w:r>
    </w:p>
    <w:p w14:paraId="42C75902" w14:textId="77777777" w:rsidR="00860D3A" w:rsidRPr="004A0196" w:rsidRDefault="004C33A5" w:rsidP="00E64AC7">
      <w:pPr>
        <w:spacing w:after="120"/>
        <w:jc w:val="both"/>
        <w:rPr>
          <w:rFonts w:ascii="Arial" w:hAnsi="Arial" w:cs="Arial"/>
          <w:szCs w:val="24"/>
        </w:rPr>
      </w:pPr>
      <w:r w:rsidRPr="004A0196">
        <w:rPr>
          <w:rFonts w:ascii="Arial" w:hAnsi="Arial" w:cs="Arial"/>
          <w:szCs w:val="24"/>
        </w:rPr>
        <w:t>All staff must ensure compliance with the data protection legislation.</w:t>
      </w:r>
    </w:p>
    <w:p w14:paraId="42C75903" w14:textId="77777777" w:rsidR="00860D3A" w:rsidRPr="004A0196" w:rsidRDefault="00860D3A" w:rsidP="00E64AC7">
      <w:pPr>
        <w:spacing w:after="120"/>
        <w:jc w:val="both"/>
        <w:rPr>
          <w:rFonts w:ascii="Arial" w:hAnsi="Arial" w:cs="Arial"/>
          <w:b/>
          <w:szCs w:val="24"/>
        </w:rPr>
      </w:pPr>
      <w:r w:rsidRPr="004A0196">
        <w:rPr>
          <w:rFonts w:ascii="Arial" w:hAnsi="Arial" w:cs="Arial"/>
          <w:b/>
          <w:szCs w:val="24"/>
        </w:rPr>
        <w:t>Safeguarding: Adults and Children</w:t>
      </w:r>
      <w:r w:rsidR="004C33A5" w:rsidRPr="004A0196">
        <w:rPr>
          <w:rFonts w:ascii="Arial" w:hAnsi="Arial" w:cs="Arial"/>
          <w:b/>
          <w:szCs w:val="24"/>
        </w:rPr>
        <w:t xml:space="preserve"> </w:t>
      </w:r>
      <w:r w:rsidR="004C33A5" w:rsidRPr="004A0196">
        <w:rPr>
          <w:rFonts w:ascii="Arial" w:hAnsi="Arial" w:cs="Arial"/>
          <w:b/>
          <w:szCs w:val="24"/>
          <w:lang w:eastAsia="en-GB"/>
        </w:rPr>
        <w:t>(Section 11 of the Children Act 2004)</w:t>
      </w:r>
    </w:p>
    <w:p w14:paraId="42C75904" w14:textId="77777777" w:rsidR="004C33A5" w:rsidRPr="004A0196" w:rsidRDefault="004C33A5" w:rsidP="00E64AC7">
      <w:pPr>
        <w:spacing w:after="120"/>
        <w:jc w:val="both"/>
        <w:rPr>
          <w:rFonts w:ascii="Arial" w:hAnsi="Arial" w:cs="Arial"/>
          <w:bCs/>
          <w:szCs w:val="24"/>
        </w:rPr>
      </w:pPr>
      <w:r w:rsidRPr="004A0196">
        <w:rPr>
          <w:rFonts w:ascii="Arial" w:hAnsi="Arial" w:cs="Arial"/>
          <w:bCs/>
          <w:szCs w:val="24"/>
        </w:rPr>
        <w:t>Safeguarding: Adults (Care Act 2014) and Children (Section 11 of the Children Act 2004)</w:t>
      </w:r>
    </w:p>
    <w:p w14:paraId="42C75905"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Every member of staff has a responsibility to be aware of and follow at all times, the relevant national and local policy in relation to safeguarding children and safeguarding adults. This includes keeping up to date with relevant training and seeking supervision.</w:t>
      </w:r>
      <w:r w:rsidR="004A0196">
        <w:rPr>
          <w:rFonts w:ascii="Arial" w:hAnsi="Arial" w:cs="Arial"/>
          <w:szCs w:val="24"/>
        </w:rPr>
        <w:t xml:space="preserve"> </w:t>
      </w:r>
    </w:p>
    <w:p w14:paraId="42C75907" w14:textId="77777777" w:rsidR="00860D3A" w:rsidRPr="004A0196" w:rsidRDefault="00860D3A" w:rsidP="00E64AC7">
      <w:pPr>
        <w:spacing w:after="120"/>
        <w:jc w:val="both"/>
        <w:rPr>
          <w:rFonts w:ascii="Arial" w:hAnsi="Arial" w:cs="Arial"/>
          <w:b/>
          <w:szCs w:val="24"/>
        </w:rPr>
      </w:pPr>
      <w:r w:rsidRPr="004A0196">
        <w:rPr>
          <w:rFonts w:ascii="Arial" w:hAnsi="Arial" w:cs="Arial"/>
          <w:b/>
          <w:szCs w:val="24"/>
        </w:rPr>
        <w:t>Freedom of Information</w:t>
      </w:r>
    </w:p>
    <w:p w14:paraId="42C75908" w14:textId="77777777" w:rsidR="00860D3A" w:rsidRPr="004A0196" w:rsidRDefault="004C33A5" w:rsidP="00E64AC7">
      <w:pPr>
        <w:spacing w:after="120"/>
        <w:jc w:val="both"/>
        <w:rPr>
          <w:rFonts w:ascii="Arial" w:hAnsi="Arial" w:cs="Arial"/>
          <w:color w:val="000000"/>
          <w:szCs w:val="24"/>
        </w:rPr>
      </w:pPr>
      <w:r w:rsidRPr="004A0196">
        <w:rPr>
          <w:rFonts w:ascii="Arial" w:hAnsi="Arial" w:cs="Arial"/>
          <w:szCs w:val="24"/>
        </w:rPr>
        <w:t>All members of staff must be aware of their responsibilities under the Freedom of Information Act 2000. The Act gives individuals or organisations the right to request information held by the Trust. Staff must manage information they hold in such a way that meets the requirements of the Act. All requests for disclosures under the Act must be passed to the Freedom of information Officer.</w:t>
      </w:r>
    </w:p>
    <w:p w14:paraId="42C7590A" w14:textId="77777777" w:rsidR="00860D3A" w:rsidRPr="004A0196" w:rsidRDefault="00860D3A" w:rsidP="00E64AC7">
      <w:pPr>
        <w:spacing w:after="120"/>
        <w:jc w:val="both"/>
        <w:rPr>
          <w:rFonts w:ascii="Arial" w:hAnsi="Arial" w:cs="Arial"/>
          <w:color w:val="000000"/>
          <w:szCs w:val="24"/>
        </w:rPr>
      </w:pPr>
      <w:r w:rsidRPr="004A0196">
        <w:rPr>
          <w:rFonts w:ascii="Arial" w:hAnsi="Arial" w:cs="Arial"/>
          <w:b/>
          <w:szCs w:val="24"/>
        </w:rPr>
        <w:t>Working on Non-Trust Premises</w:t>
      </w:r>
    </w:p>
    <w:p w14:paraId="42C7590B" w14:textId="77777777" w:rsidR="00860D3A" w:rsidRPr="004A0196" w:rsidRDefault="00860D3A" w:rsidP="00E64AC7">
      <w:pPr>
        <w:spacing w:after="120"/>
        <w:jc w:val="both"/>
        <w:rPr>
          <w:rFonts w:ascii="Arial" w:hAnsi="Arial" w:cs="Arial"/>
          <w:szCs w:val="24"/>
        </w:rPr>
      </w:pPr>
      <w:r w:rsidRPr="004A0196">
        <w:rPr>
          <w:rFonts w:ascii="Arial" w:hAnsi="Arial" w:cs="Arial"/>
          <w:szCs w:val="24"/>
        </w:rPr>
        <w:t>All staff when working on non-Trust premises are bound by Trust policies and procedures, including home working policy; IT security policy; email and internet acceptable use policy information.</w:t>
      </w:r>
    </w:p>
    <w:p w14:paraId="42C7590D" w14:textId="77777777" w:rsidR="00860D3A" w:rsidRPr="004A0196" w:rsidRDefault="00860D3A" w:rsidP="00E64AC7">
      <w:pPr>
        <w:spacing w:after="120"/>
        <w:jc w:val="both"/>
        <w:rPr>
          <w:rFonts w:ascii="Arial" w:hAnsi="Arial" w:cs="Arial"/>
          <w:b/>
          <w:szCs w:val="24"/>
        </w:rPr>
      </w:pPr>
      <w:r w:rsidRPr="004A0196">
        <w:rPr>
          <w:rFonts w:ascii="Arial" w:hAnsi="Arial" w:cs="Arial"/>
          <w:b/>
          <w:szCs w:val="24"/>
        </w:rPr>
        <w:t>Smoke Free Premises</w:t>
      </w:r>
    </w:p>
    <w:p w14:paraId="42C7590E" w14:textId="3A44EFED" w:rsidR="00860D3A" w:rsidRPr="004A0196" w:rsidRDefault="00860D3A" w:rsidP="00E64AC7">
      <w:pPr>
        <w:spacing w:after="120"/>
        <w:jc w:val="both"/>
        <w:rPr>
          <w:rFonts w:ascii="Arial" w:hAnsi="Arial" w:cs="Arial"/>
          <w:color w:val="000000"/>
          <w:szCs w:val="24"/>
        </w:rPr>
      </w:pPr>
      <w:r w:rsidRPr="004A0196">
        <w:rPr>
          <w:rFonts w:ascii="Arial" w:hAnsi="Arial" w:cs="Arial"/>
          <w:color w:val="000000"/>
          <w:szCs w:val="24"/>
        </w:rPr>
        <w:lastRenderedPageBreak/>
        <w:t>The Trust is committed to protecting and improving the health and welfare of staff, service users, carers, visitors and contractors, and protecting smokers and non-smokers from the health dangers of second-hand smoke. Therefore</w:t>
      </w:r>
      <w:r w:rsidR="000F5A77">
        <w:rPr>
          <w:rFonts w:ascii="Arial" w:hAnsi="Arial" w:cs="Arial"/>
          <w:color w:val="000000"/>
          <w:szCs w:val="24"/>
        </w:rPr>
        <w:t>,</w:t>
      </w:r>
      <w:r w:rsidRPr="004A0196">
        <w:rPr>
          <w:rFonts w:ascii="Arial" w:hAnsi="Arial" w:cs="Arial"/>
          <w:color w:val="000000"/>
          <w:szCs w:val="24"/>
        </w:rPr>
        <w:t xml:space="preserve"> all Trust premises are ‘smoke free’ and staff (and external contractors and visitors) must refrain from smoking in Trust buildings, vehicles and grounds.</w:t>
      </w:r>
    </w:p>
    <w:p w14:paraId="42C75910" w14:textId="77777777" w:rsidR="00860D3A" w:rsidRPr="004A0196" w:rsidRDefault="00860D3A" w:rsidP="00E64AC7">
      <w:pPr>
        <w:spacing w:after="120"/>
        <w:jc w:val="both"/>
        <w:rPr>
          <w:rFonts w:ascii="Arial" w:hAnsi="Arial" w:cs="Arial"/>
          <w:b/>
          <w:szCs w:val="24"/>
        </w:rPr>
      </w:pPr>
      <w:r w:rsidRPr="004A0196">
        <w:rPr>
          <w:rFonts w:ascii="Arial" w:hAnsi="Arial" w:cs="Arial"/>
          <w:b/>
          <w:szCs w:val="24"/>
        </w:rPr>
        <w:t>Diversity and Promoting Dignity at Work</w:t>
      </w:r>
    </w:p>
    <w:p w14:paraId="42C75911" w14:textId="77777777" w:rsidR="004C33A5" w:rsidRPr="004A0196" w:rsidRDefault="004C33A5" w:rsidP="00E64AC7">
      <w:pPr>
        <w:spacing w:after="120"/>
        <w:jc w:val="both"/>
        <w:rPr>
          <w:rFonts w:ascii="Arial" w:hAnsi="Arial" w:cs="Arial"/>
          <w:szCs w:val="24"/>
        </w:rPr>
      </w:pPr>
      <w:r w:rsidRPr="004A0196">
        <w:rPr>
          <w:rFonts w:ascii="Arial" w:hAnsi="Arial" w:cs="Arial"/>
          <w:szCs w:val="24"/>
        </w:rPr>
        <w:t>The Trust recognises the contribution of all employees to deliver responsive and quality services. We expect staff to value and respect the diversity of those who use or contact our services and to respond to the differing and diverse needs of others. We aim to have an environment free of bullying or harassment which would create an intimidating and unpleasant atmosphere impacting on staff wellbeing and service delivery. We want staff to be able to report issues knowing they will be dealt with promptly and sensitively.</w:t>
      </w:r>
      <w:r w:rsidR="004A0196">
        <w:rPr>
          <w:rFonts w:ascii="Arial" w:hAnsi="Arial" w:cs="Arial"/>
          <w:szCs w:val="24"/>
        </w:rPr>
        <w:t xml:space="preserve"> </w:t>
      </w:r>
    </w:p>
    <w:p w14:paraId="42C75912" w14:textId="77777777" w:rsidR="00860D3A" w:rsidRPr="004A0196" w:rsidRDefault="004C33A5" w:rsidP="00E64AC7">
      <w:pPr>
        <w:spacing w:after="120"/>
        <w:jc w:val="both"/>
        <w:rPr>
          <w:rFonts w:ascii="Arial" w:hAnsi="Arial" w:cs="Arial"/>
          <w:color w:val="000000"/>
          <w:szCs w:val="24"/>
        </w:rPr>
      </w:pPr>
      <w:r w:rsidRPr="004A0196">
        <w:rPr>
          <w:rFonts w:ascii="Arial" w:hAnsi="Arial" w:cs="Arial"/>
          <w:szCs w:val="24"/>
        </w:rPr>
        <w:t>All forms of bullying and harassment are unacceptable and will not be tolerated.</w:t>
      </w:r>
    </w:p>
    <w:p w14:paraId="42C75916" w14:textId="77777777" w:rsidR="00860D3A" w:rsidRPr="004A0196" w:rsidRDefault="004C33A5" w:rsidP="00E64AC7">
      <w:pPr>
        <w:spacing w:after="120"/>
        <w:jc w:val="both"/>
        <w:rPr>
          <w:rFonts w:ascii="Arial" w:hAnsi="Arial" w:cs="Arial"/>
          <w:i/>
          <w:szCs w:val="24"/>
        </w:rPr>
      </w:pPr>
      <w:r w:rsidRPr="004A0196">
        <w:rPr>
          <w:rFonts w:ascii="Arial" w:hAnsi="Arial" w:cs="Arial"/>
          <w:b/>
          <w:szCs w:val="24"/>
          <w:lang w:eastAsia="en-GB"/>
        </w:rPr>
        <w:t>Data Quality</w:t>
      </w:r>
    </w:p>
    <w:p w14:paraId="42C75917" w14:textId="1D4BCE12" w:rsidR="00860D3A" w:rsidRPr="004A0196" w:rsidRDefault="004C33A5" w:rsidP="00E64AC7">
      <w:pPr>
        <w:spacing w:after="120"/>
        <w:jc w:val="both"/>
        <w:rPr>
          <w:rFonts w:ascii="Arial" w:hAnsi="Arial" w:cs="Arial"/>
          <w:szCs w:val="24"/>
        </w:rPr>
      </w:pPr>
      <w:r w:rsidRPr="004A0196">
        <w:rPr>
          <w:rFonts w:ascii="Arial" w:hAnsi="Arial" w:cs="Arial"/>
          <w:szCs w:val="24"/>
        </w:rPr>
        <w:t xml:space="preserve">The Trust recognises the role of reliable information in the delivery and development of its services and in assuring robust clinical and corporate governance. Data quality is central to </w:t>
      </w:r>
      <w:proofErr w:type="gramStart"/>
      <w:r w:rsidRPr="004A0196">
        <w:rPr>
          <w:rFonts w:ascii="Arial" w:hAnsi="Arial" w:cs="Arial"/>
          <w:szCs w:val="24"/>
        </w:rPr>
        <w:t>this</w:t>
      </w:r>
      <w:proofErr w:type="gramEnd"/>
      <w:r w:rsidRPr="004A0196">
        <w:rPr>
          <w:rFonts w:ascii="Arial" w:hAnsi="Arial" w:cs="Arial"/>
          <w:szCs w:val="24"/>
        </w:rPr>
        <w:t xml:space="preserve"> and the availability of complete, comprehensive, accurate and timely data is an essential component in the provision of </w:t>
      </w:r>
      <w:r w:rsidR="000F5A77" w:rsidRPr="004A0196">
        <w:rPr>
          <w:rFonts w:ascii="Arial" w:hAnsi="Arial" w:cs="Arial"/>
          <w:szCs w:val="24"/>
        </w:rPr>
        <w:t>high-quality</w:t>
      </w:r>
      <w:r w:rsidRPr="004A0196">
        <w:rPr>
          <w:rFonts w:ascii="Arial" w:hAnsi="Arial" w:cs="Arial"/>
          <w:szCs w:val="24"/>
        </w:rPr>
        <w:t xml:space="preserve"> mental health services. It is therefore the responsibility of all staff to ensure that where appropriate, information is recorded, at all times, in line with the Trust’s Policy and Procedures for Data Quality</w:t>
      </w:r>
    </w:p>
    <w:p w14:paraId="42C75918" w14:textId="77777777" w:rsidR="004C33A5" w:rsidRPr="004A0196" w:rsidRDefault="004C33A5" w:rsidP="00E64AC7">
      <w:pPr>
        <w:spacing w:after="120"/>
        <w:jc w:val="both"/>
        <w:rPr>
          <w:rFonts w:ascii="Arial" w:hAnsi="Arial" w:cs="Arial"/>
          <w:szCs w:val="24"/>
        </w:rPr>
      </w:pPr>
    </w:p>
    <w:p w14:paraId="42C7591A" w14:textId="77777777" w:rsidR="004C33A5" w:rsidRDefault="004C33A5" w:rsidP="00E64AC7">
      <w:pPr>
        <w:spacing w:after="120"/>
        <w:jc w:val="both"/>
        <w:rPr>
          <w:rFonts w:ascii="Arial" w:hAnsi="Arial" w:cs="Arial"/>
          <w:szCs w:val="24"/>
        </w:rPr>
      </w:pPr>
      <w:r w:rsidRPr="004A0196">
        <w:rPr>
          <w:rFonts w:ascii="Arial" w:hAnsi="Arial" w:cs="Arial"/>
          <w:szCs w:val="24"/>
        </w:rPr>
        <w:t xml:space="preserve">This job description seeks to provide an outline of the duties and responsibilities of the post. It is not a definitive document and does not form part of the main statement of Terms and Conditions. The job description will be reviewed as part of the annual appraisal process and will be used as the basis for setting objectives. </w:t>
      </w:r>
    </w:p>
    <w:p w14:paraId="710C6AA7" w14:textId="77777777" w:rsidR="00EA372E" w:rsidRDefault="00EA372E" w:rsidP="00E64AC7">
      <w:pPr>
        <w:spacing w:after="120"/>
        <w:jc w:val="both"/>
        <w:rPr>
          <w:rFonts w:ascii="Arial" w:hAnsi="Arial" w:cs="Arial"/>
          <w:szCs w:val="24"/>
        </w:rPr>
      </w:pPr>
    </w:p>
    <w:p w14:paraId="1DC73D13" w14:textId="77777777" w:rsidR="00EA372E" w:rsidRDefault="00EA372E" w:rsidP="00E64AC7">
      <w:pPr>
        <w:spacing w:after="120"/>
        <w:jc w:val="both"/>
        <w:rPr>
          <w:rFonts w:ascii="Arial" w:hAnsi="Arial" w:cs="Arial"/>
          <w:szCs w:val="24"/>
        </w:rPr>
      </w:pPr>
    </w:p>
    <w:p w14:paraId="43782E66" w14:textId="77777777" w:rsidR="0053067A" w:rsidRDefault="0053067A">
      <w:pPr>
        <w:rPr>
          <w:rFonts w:ascii="Arial" w:hAnsi="Arial" w:cs="Arial"/>
          <w:b/>
          <w:szCs w:val="24"/>
        </w:rPr>
      </w:pPr>
      <w:r>
        <w:rPr>
          <w:rFonts w:ascii="Arial" w:hAnsi="Arial" w:cs="Arial"/>
          <w:b/>
          <w:szCs w:val="24"/>
        </w:rPr>
        <w:br w:type="page"/>
      </w:r>
    </w:p>
    <w:p w14:paraId="12BAF305" w14:textId="56D84FBF" w:rsidR="00EA372E" w:rsidRPr="00D174E2" w:rsidRDefault="00EA372E" w:rsidP="00EA372E">
      <w:pPr>
        <w:spacing w:before="60" w:after="60"/>
        <w:contextualSpacing/>
        <w:jc w:val="center"/>
        <w:rPr>
          <w:rFonts w:ascii="Arial" w:hAnsi="Arial" w:cs="Arial"/>
          <w:b/>
          <w:szCs w:val="24"/>
        </w:rPr>
      </w:pPr>
      <w:r w:rsidRPr="00D174E2">
        <w:rPr>
          <w:rFonts w:ascii="Arial" w:hAnsi="Arial" w:cs="Arial"/>
          <w:b/>
          <w:szCs w:val="24"/>
        </w:rPr>
        <w:lastRenderedPageBreak/>
        <w:t>PERSON SPECIFICATION</w:t>
      </w:r>
    </w:p>
    <w:p w14:paraId="2909BCEB" w14:textId="77777777" w:rsidR="00EA372E" w:rsidRPr="00D174E2" w:rsidRDefault="00EA372E" w:rsidP="00EA372E">
      <w:pPr>
        <w:spacing w:before="60" w:after="60"/>
        <w:contextualSpacing/>
        <w:jc w:val="center"/>
        <w:rPr>
          <w:rFonts w:ascii="Arial" w:hAnsi="Arial" w:cs="Arial"/>
          <w:b/>
          <w:szCs w:val="24"/>
        </w:rPr>
      </w:pPr>
    </w:p>
    <w:p w14:paraId="75A13C63" w14:textId="2041F43B" w:rsidR="00EA372E" w:rsidRPr="000F5A77" w:rsidRDefault="00EA372E" w:rsidP="00EA372E">
      <w:pPr>
        <w:tabs>
          <w:tab w:val="left" w:pos="1985"/>
        </w:tabs>
        <w:spacing w:before="120" w:after="120"/>
        <w:rPr>
          <w:rFonts w:ascii="Arial" w:hAnsi="Arial" w:cs="Arial"/>
          <w:b/>
          <w:szCs w:val="24"/>
        </w:rPr>
      </w:pPr>
      <w:r w:rsidRPr="004C33A5">
        <w:rPr>
          <w:rFonts w:ascii="Arial" w:hAnsi="Arial" w:cs="Arial"/>
          <w:b/>
          <w:szCs w:val="24"/>
        </w:rPr>
        <w:t xml:space="preserve">Job </w:t>
      </w:r>
      <w:r>
        <w:rPr>
          <w:rFonts w:ascii="Arial" w:hAnsi="Arial" w:cs="Arial"/>
          <w:b/>
          <w:szCs w:val="24"/>
        </w:rPr>
        <w:t>t</w:t>
      </w:r>
      <w:r w:rsidRPr="004C33A5">
        <w:rPr>
          <w:rFonts w:ascii="Arial" w:hAnsi="Arial" w:cs="Arial"/>
          <w:b/>
          <w:szCs w:val="24"/>
        </w:rPr>
        <w:t>itle:</w:t>
      </w:r>
      <w:r>
        <w:rPr>
          <w:rFonts w:ascii="Arial" w:hAnsi="Arial" w:cs="Arial"/>
          <w:b/>
          <w:szCs w:val="24"/>
        </w:rPr>
        <w:t xml:space="preserve">   </w:t>
      </w:r>
      <w:r>
        <w:rPr>
          <w:rFonts w:ascii="Arial" w:hAnsi="Arial" w:cs="Arial"/>
          <w:b/>
          <w:szCs w:val="24"/>
        </w:rPr>
        <w:tab/>
      </w:r>
      <w:r w:rsidR="00002EBC">
        <w:rPr>
          <w:rFonts w:ascii="Arial" w:hAnsi="Arial" w:cs="Arial"/>
          <w:b/>
          <w:lang w:eastAsia="en-GB"/>
        </w:rPr>
        <w:t>People Services</w:t>
      </w:r>
      <w:r w:rsidR="0053067A">
        <w:rPr>
          <w:rFonts w:ascii="Arial" w:hAnsi="Arial" w:cs="Arial"/>
          <w:b/>
          <w:lang w:eastAsia="en-GB"/>
        </w:rPr>
        <w:t xml:space="preserve"> Strategic Lead</w:t>
      </w:r>
    </w:p>
    <w:p w14:paraId="4596AAEF" w14:textId="74C12DA1" w:rsidR="00EA372E" w:rsidRPr="000F5A77" w:rsidRDefault="00EA372E" w:rsidP="00EA372E">
      <w:pPr>
        <w:tabs>
          <w:tab w:val="left" w:pos="1985"/>
        </w:tabs>
        <w:spacing w:after="120"/>
        <w:rPr>
          <w:rFonts w:ascii="Arial" w:hAnsi="Arial" w:cs="Arial"/>
          <w:b/>
          <w:szCs w:val="24"/>
        </w:rPr>
      </w:pPr>
      <w:r w:rsidRPr="000F5A77">
        <w:rPr>
          <w:rFonts w:ascii="Arial" w:hAnsi="Arial" w:cs="Arial"/>
          <w:b/>
          <w:szCs w:val="24"/>
        </w:rPr>
        <w:t>Job code:</w:t>
      </w:r>
      <w:r w:rsidR="0048135C">
        <w:rPr>
          <w:rFonts w:ascii="Arial" w:hAnsi="Arial" w:cs="Arial"/>
          <w:b/>
          <w:szCs w:val="24"/>
        </w:rPr>
        <w:tab/>
        <w:t>GHC1676</w:t>
      </w:r>
    </w:p>
    <w:p w14:paraId="40286E2A" w14:textId="18538332" w:rsidR="00EA372E" w:rsidRPr="000F5A77" w:rsidRDefault="00EA372E" w:rsidP="00EA372E">
      <w:pPr>
        <w:tabs>
          <w:tab w:val="left" w:pos="1985"/>
        </w:tabs>
        <w:spacing w:after="120"/>
        <w:rPr>
          <w:rFonts w:ascii="Arial" w:hAnsi="Arial" w:cs="Arial"/>
          <w:b/>
          <w:szCs w:val="24"/>
        </w:rPr>
      </w:pPr>
      <w:r w:rsidRPr="000F5A77">
        <w:rPr>
          <w:rFonts w:ascii="Arial" w:hAnsi="Arial" w:cs="Arial"/>
          <w:b/>
          <w:szCs w:val="24"/>
        </w:rPr>
        <w:t xml:space="preserve">Band:   </w:t>
      </w:r>
      <w:r w:rsidRPr="000F5A77">
        <w:rPr>
          <w:rFonts w:ascii="Arial" w:hAnsi="Arial" w:cs="Arial"/>
          <w:b/>
          <w:szCs w:val="24"/>
        </w:rPr>
        <w:tab/>
      </w:r>
      <w:r w:rsidR="0053067A">
        <w:rPr>
          <w:rFonts w:ascii="Arial" w:hAnsi="Arial" w:cs="Arial"/>
          <w:b/>
          <w:szCs w:val="24"/>
        </w:rPr>
        <w:t>8a</w:t>
      </w:r>
    </w:p>
    <w:p w14:paraId="6A1704D7" w14:textId="3C76F351" w:rsidR="00EA372E" w:rsidRPr="000F5A77" w:rsidRDefault="00EA372E" w:rsidP="00EA372E">
      <w:pPr>
        <w:tabs>
          <w:tab w:val="left" w:pos="1985"/>
        </w:tabs>
        <w:spacing w:after="120"/>
        <w:rPr>
          <w:rFonts w:ascii="Arial" w:hAnsi="Arial" w:cs="Arial"/>
          <w:b/>
          <w:szCs w:val="24"/>
        </w:rPr>
      </w:pPr>
      <w:r w:rsidRPr="000F5A77">
        <w:rPr>
          <w:rFonts w:ascii="Arial" w:hAnsi="Arial" w:cs="Arial"/>
          <w:b/>
          <w:szCs w:val="24"/>
        </w:rPr>
        <w:t>Location:</w:t>
      </w:r>
      <w:r w:rsidRPr="000F5A77">
        <w:rPr>
          <w:rFonts w:ascii="Arial" w:hAnsi="Arial" w:cs="Arial"/>
          <w:b/>
          <w:szCs w:val="24"/>
        </w:rPr>
        <w:tab/>
      </w:r>
      <w:r w:rsidR="00002EBC">
        <w:rPr>
          <w:rFonts w:ascii="Arial" w:hAnsi="Arial" w:cs="Arial"/>
          <w:b/>
          <w:szCs w:val="24"/>
        </w:rPr>
        <w:t>Edward Jenner Court</w:t>
      </w:r>
      <w:r w:rsidR="00DE5051">
        <w:rPr>
          <w:rFonts w:ascii="Arial" w:hAnsi="Arial" w:cs="Arial"/>
          <w:b/>
          <w:szCs w:val="24"/>
        </w:rPr>
        <w:t xml:space="preserve"> with some travel to other locations</w:t>
      </w:r>
    </w:p>
    <w:p w14:paraId="1021A62B" w14:textId="61C8867B" w:rsidR="00EA372E" w:rsidRPr="004C33A5" w:rsidRDefault="00EA372E" w:rsidP="00EA372E">
      <w:pPr>
        <w:tabs>
          <w:tab w:val="left" w:pos="1985"/>
        </w:tabs>
        <w:spacing w:after="120"/>
        <w:rPr>
          <w:rFonts w:ascii="Arial" w:hAnsi="Arial" w:cs="Arial"/>
          <w:b/>
          <w:szCs w:val="24"/>
        </w:rPr>
      </w:pPr>
      <w:r w:rsidRPr="004C33A5">
        <w:rPr>
          <w:rFonts w:ascii="Arial" w:hAnsi="Arial" w:cs="Arial"/>
          <w:b/>
          <w:szCs w:val="24"/>
        </w:rPr>
        <w:t xml:space="preserve">Accountable </w:t>
      </w:r>
      <w:r>
        <w:rPr>
          <w:rFonts w:ascii="Arial" w:hAnsi="Arial" w:cs="Arial"/>
          <w:b/>
          <w:szCs w:val="24"/>
        </w:rPr>
        <w:t>t</w:t>
      </w:r>
      <w:r w:rsidRPr="004C33A5">
        <w:rPr>
          <w:rFonts w:ascii="Arial" w:hAnsi="Arial" w:cs="Arial"/>
          <w:b/>
          <w:szCs w:val="24"/>
        </w:rPr>
        <w:t>o:</w:t>
      </w:r>
      <w:r>
        <w:rPr>
          <w:rFonts w:ascii="Arial" w:hAnsi="Arial" w:cs="Arial"/>
          <w:b/>
          <w:szCs w:val="24"/>
        </w:rPr>
        <w:t xml:space="preserve">   </w:t>
      </w:r>
      <w:r w:rsidR="00DE5051">
        <w:rPr>
          <w:rFonts w:ascii="Arial" w:hAnsi="Arial" w:cs="Arial"/>
          <w:b/>
          <w:szCs w:val="24"/>
        </w:rPr>
        <w:t xml:space="preserve">Head of </w:t>
      </w:r>
      <w:r w:rsidR="00002EBC">
        <w:rPr>
          <w:rFonts w:ascii="Arial" w:hAnsi="Arial" w:cs="Arial"/>
          <w:b/>
          <w:szCs w:val="24"/>
        </w:rPr>
        <w:t>HR</w:t>
      </w:r>
      <w:r w:rsidR="00DE5051">
        <w:rPr>
          <w:rFonts w:ascii="Arial" w:hAnsi="Arial" w:cs="Arial"/>
          <w:b/>
          <w:szCs w:val="24"/>
        </w:rPr>
        <w:t xml:space="preserve"> &amp; OD</w:t>
      </w:r>
      <w:r w:rsidRPr="004C33A5">
        <w:rPr>
          <w:rFonts w:ascii="Arial" w:hAnsi="Arial" w:cs="Arial"/>
          <w:b/>
          <w:szCs w:val="24"/>
        </w:rPr>
        <w:tab/>
      </w:r>
    </w:p>
    <w:p w14:paraId="75F06EF9" w14:textId="77777777" w:rsidR="00EA372E" w:rsidRPr="00D174E2" w:rsidRDefault="00EA372E" w:rsidP="00EA372E">
      <w:pPr>
        <w:spacing w:before="60" w:after="60"/>
        <w:contextualSpacing/>
        <w:rPr>
          <w:rFonts w:ascii="Arial" w:hAnsi="Arial" w:cs="Arial"/>
          <w:b/>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2"/>
        <w:gridCol w:w="2171"/>
        <w:gridCol w:w="2410"/>
      </w:tblGrid>
      <w:tr w:rsidR="00EA372E" w:rsidRPr="00985879" w14:paraId="714979B4" w14:textId="77777777" w:rsidTr="009E6CDF">
        <w:tc>
          <w:tcPr>
            <w:tcW w:w="5592" w:type="dxa"/>
            <w:shd w:val="clear" w:color="auto" w:fill="00B050"/>
          </w:tcPr>
          <w:p w14:paraId="23DE3EDE"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QUALIFICATIONS</w:t>
            </w:r>
          </w:p>
        </w:tc>
        <w:tc>
          <w:tcPr>
            <w:tcW w:w="2171" w:type="dxa"/>
            <w:shd w:val="clear" w:color="auto" w:fill="00B050"/>
          </w:tcPr>
          <w:p w14:paraId="201EA098"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ESSENTIAL OR DESIRABLE</w:t>
            </w:r>
          </w:p>
        </w:tc>
        <w:tc>
          <w:tcPr>
            <w:tcW w:w="2410" w:type="dxa"/>
            <w:shd w:val="clear" w:color="auto" w:fill="00B050"/>
          </w:tcPr>
          <w:p w14:paraId="5203A7CE"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METHOD OF ASSESSMENT</w:t>
            </w:r>
          </w:p>
        </w:tc>
      </w:tr>
      <w:tr w:rsidR="00EA372E" w:rsidRPr="00D174E2" w14:paraId="75871EBB" w14:textId="77777777" w:rsidTr="009E6CDF">
        <w:tc>
          <w:tcPr>
            <w:tcW w:w="5592" w:type="dxa"/>
          </w:tcPr>
          <w:p w14:paraId="19A48469" w14:textId="6CF5DE15" w:rsidR="0027786B" w:rsidRDefault="00002EBC" w:rsidP="003270D2">
            <w:pPr>
              <w:rPr>
                <w:rFonts w:ascii="Arial" w:hAnsi="Arial" w:cs="Arial"/>
              </w:rPr>
            </w:pPr>
            <w:r>
              <w:rPr>
                <w:rFonts w:ascii="Arial" w:hAnsi="Arial" w:cs="Arial"/>
              </w:rPr>
              <w:t xml:space="preserve">Educated to </w:t>
            </w:r>
            <w:proofErr w:type="gramStart"/>
            <w:r w:rsidR="0027786B">
              <w:rPr>
                <w:rFonts w:ascii="Arial" w:hAnsi="Arial" w:cs="Arial"/>
              </w:rPr>
              <w:t>Masters</w:t>
            </w:r>
            <w:proofErr w:type="gramEnd"/>
            <w:r>
              <w:rPr>
                <w:rFonts w:ascii="Arial" w:hAnsi="Arial" w:cs="Arial"/>
              </w:rPr>
              <w:t xml:space="preserve"> level in relevant area,</w:t>
            </w:r>
            <w:r w:rsidR="0027786B">
              <w:rPr>
                <w:rFonts w:ascii="Arial" w:hAnsi="Arial" w:cs="Arial"/>
              </w:rPr>
              <w:t xml:space="preserve"> equivalent </w:t>
            </w:r>
            <w:r w:rsidR="00EA372E" w:rsidRPr="00FF31BD">
              <w:rPr>
                <w:rFonts w:ascii="Arial" w:hAnsi="Arial" w:cs="Arial"/>
              </w:rPr>
              <w:t xml:space="preserve">professional qualification or equivalent experience </w:t>
            </w:r>
            <w:r w:rsidR="00C42ABB">
              <w:rPr>
                <w:rFonts w:ascii="Arial" w:hAnsi="Arial" w:cs="Arial"/>
              </w:rPr>
              <w:t xml:space="preserve">in </w:t>
            </w:r>
            <w:r w:rsidR="00DE5051">
              <w:rPr>
                <w:rFonts w:ascii="Arial" w:hAnsi="Arial" w:cs="Arial"/>
              </w:rPr>
              <w:t>H</w:t>
            </w:r>
            <w:r>
              <w:rPr>
                <w:rFonts w:ascii="Arial" w:hAnsi="Arial" w:cs="Arial"/>
              </w:rPr>
              <w:t xml:space="preserve">uman Resources </w:t>
            </w:r>
          </w:p>
          <w:p w14:paraId="2ACECF80" w14:textId="0B82A46A" w:rsidR="00C42ABB" w:rsidRPr="00FF31BD" w:rsidRDefault="00C42ABB" w:rsidP="00C42ABB">
            <w:pPr>
              <w:ind w:left="142"/>
              <w:rPr>
                <w:rFonts w:ascii="Arial" w:hAnsi="Arial" w:cs="Arial"/>
              </w:rPr>
            </w:pPr>
          </w:p>
        </w:tc>
        <w:tc>
          <w:tcPr>
            <w:tcW w:w="2171" w:type="dxa"/>
          </w:tcPr>
          <w:p w14:paraId="5AFB248F" w14:textId="77777777" w:rsidR="00EA372E" w:rsidRPr="00985879" w:rsidRDefault="00EA372E" w:rsidP="009E6CDF">
            <w:pPr>
              <w:spacing w:before="60" w:after="60"/>
              <w:contextualSpacing/>
              <w:rPr>
                <w:rFonts w:ascii="Arial" w:hAnsi="Arial" w:cs="Arial"/>
                <w:szCs w:val="24"/>
              </w:rPr>
            </w:pPr>
            <w:r>
              <w:rPr>
                <w:rFonts w:ascii="Arial" w:hAnsi="Arial" w:cs="Arial"/>
                <w:szCs w:val="24"/>
              </w:rPr>
              <w:t>Essential</w:t>
            </w:r>
          </w:p>
        </w:tc>
        <w:tc>
          <w:tcPr>
            <w:tcW w:w="2410" w:type="dxa"/>
          </w:tcPr>
          <w:p w14:paraId="6FB67197" w14:textId="77777777" w:rsidR="00EA372E" w:rsidRPr="0093094E" w:rsidRDefault="00EA372E" w:rsidP="009E6CDF">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4530A06C" w14:textId="77777777" w:rsidR="00EA372E" w:rsidRPr="00A61A2A" w:rsidRDefault="00EA372E" w:rsidP="009E6CDF">
            <w:pPr>
              <w:rPr>
                <w:rFonts w:ascii="Arial" w:hAnsi="Arial" w:cs="Arial"/>
              </w:rPr>
            </w:pPr>
            <w:r w:rsidRPr="0093094E">
              <w:rPr>
                <w:rFonts w:ascii="Arial" w:hAnsi="Arial" w:cs="Arial"/>
              </w:rPr>
              <w:t>Interview</w:t>
            </w:r>
            <w:r>
              <w:rPr>
                <w:rFonts w:ascii="Arial" w:hAnsi="Arial" w:cs="Arial"/>
              </w:rPr>
              <w:t xml:space="preserve"> </w:t>
            </w:r>
          </w:p>
        </w:tc>
      </w:tr>
      <w:tr w:rsidR="002B67D5" w:rsidRPr="00D174E2" w14:paraId="70DE15C6" w14:textId="77777777" w:rsidTr="009E6CDF">
        <w:tc>
          <w:tcPr>
            <w:tcW w:w="5592" w:type="dxa"/>
          </w:tcPr>
          <w:p w14:paraId="44252D52" w14:textId="57A606C7" w:rsidR="002B67D5" w:rsidRPr="00F82033" w:rsidRDefault="00002EBC" w:rsidP="00AF7A77">
            <w:pPr>
              <w:rPr>
                <w:rFonts w:ascii="Arial" w:hAnsi="Arial" w:cs="Arial"/>
              </w:rPr>
            </w:pPr>
            <w:r>
              <w:rPr>
                <w:rFonts w:ascii="Arial" w:hAnsi="Arial" w:cs="Arial"/>
              </w:rPr>
              <w:t>Evidence of continuing professional development</w:t>
            </w:r>
          </w:p>
        </w:tc>
        <w:tc>
          <w:tcPr>
            <w:tcW w:w="2171" w:type="dxa"/>
          </w:tcPr>
          <w:p w14:paraId="614870A3" w14:textId="366475E6" w:rsidR="002B67D5" w:rsidRDefault="00002EBC" w:rsidP="0030011B">
            <w:pPr>
              <w:spacing w:before="60" w:after="60"/>
              <w:contextualSpacing/>
              <w:rPr>
                <w:rFonts w:ascii="Arial" w:hAnsi="Arial" w:cs="Arial"/>
                <w:szCs w:val="24"/>
              </w:rPr>
            </w:pPr>
            <w:r>
              <w:rPr>
                <w:rFonts w:ascii="Arial" w:hAnsi="Arial" w:cs="Arial"/>
                <w:szCs w:val="24"/>
              </w:rPr>
              <w:t xml:space="preserve">Essential </w:t>
            </w:r>
          </w:p>
        </w:tc>
        <w:tc>
          <w:tcPr>
            <w:tcW w:w="2410" w:type="dxa"/>
          </w:tcPr>
          <w:p w14:paraId="4166EC7C" w14:textId="77777777" w:rsidR="003270D2" w:rsidRPr="0093094E" w:rsidRDefault="003270D2" w:rsidP="003270D2">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331612DA" w14:textId="16762AB0" w:rsidR="00163F6F" w:rsidRPr="0093094E" w:rsidRDefault="003270D2" w:rsidP="003270D2">
            <w:pPr>
              <w:rPr>
                <w:rFonts w:ascii="Arial" w:hAnsi="Arial" w:cs="Arial"/>
              </w:rPr>
            </w:pPr>
            <w:r w:rsidRPr="0093094E">
              <w:rPr>
                <w:rFonts w:ascii="Arial" w:hAnsi="Arial" w:cs="Arial"/>
              </w:rPr>
              <w:t>Interview</w:t>
            </w:r>
          </w:p>
        </w:tc>
      </w:tr>
      <w:tr w:rsidR="00163F6F" w:rsidRPr="00D174E2" w14:paraId="359899B9" w14:textId="77777777" w:rsidTr="009E6CDF">
        <w:tc>
          <w:tcPr>
            <w:tcW w:w="5592" w:type="dxa"/>
          </w:tcPr>
          <w:p w14:paraId="7E377EE9" w14:textId="40189D45" w:rsidR="00163F6F" w:rsidRPr="00F82033" w:rsidRDefault="00002EBC" w:rsidP="00AF7A77">
            <w:pPr>
              <w:rPr>
                <w:rFonts w:ascii="Arial" w:hAnsi="Arial" w:cs="Arial"/>
              </w:rPr>
            </w:pPr>
            <w:r w:rsidRPr="00002EBC">
              <w:rPr>
                <w:rFonts w:ascii="Arial" w:hAnsi="Arial" w:cs="Arial"/>
              </w:rPr>
              <w:t xml:space="preserve">Full professional qualification </w:t>
            </w:r>
            <w:r w:rsidR="00790A4B">
              <w:rPr>
                <w:rFonts w:ascii="Arial" w:hAnsi="Arial" w:cs="Arial"/>
              </w:rPr>
              <w:t>Chartered Member</w:t>
            </w:r>
            <w:r w:rsidRPr="00002EBC">
              <w:rPr>
                <w:rFonts w:ascii="Arial" w:hAnsi="Arial" w:cs="Arial"/>
              </w:rPr>
              <w:t xml:space="preserve"> of the Chartered Institute of Personnel &amp; Development (</w:t>
            </w:r>
            <w:r w:rsidR="00790A4B">
              <w:rPr>
                <w:rFonts w:ascii="Arial" w:hAnsi="Arial" w:cs="Arial"/>
              </w:rPr>
              <w:t>M</w:t>
            </w:r>
            <w:r w:rsidRPr="00002EBC">
              <w:rPr>
                <w:rFonts w:ascii="Arial" w:hAnsi="Arial" w:cs="Arial"/>
              </w:rPr>
              <w:t>CIPD) or equivalent</w:t>
            </w:r>
          </w:p>
        </w:tc>
        <w:tc>
          <w:tcPr>
            <w:tcW w:w="2171" w:type="dxa"/>
          </w:tcPr>
          <w:p w14:paraId="320CA097" w14:textId="79DFD73F" w:rsidR="00163F6F" w:rsidRDefault="00163F6F" w:rsidP="0030011B">
            <w:pPr>
              <w:spacing w:before="60" w:after="60"/>
              <w:contextualSpacing/>
              <w:rPr>
                <w:rFonts w:ascii="Arial" w:hAnsi="Arial" w:cs="Arial"/>
                <w:szCs w:val="24"/>
              </w:rPr>
            </w:pPr>
            <w:r>
              <w:rPr>
                <w:rFonts w:ascii="Arial" w:hAnsi="Arial" w:cs="Arial"/>
                <w:szCs w:val="24"/>
              </w:rPr>
              <w:t xml:space="preserve">Essential </w:t>
            </w:r>
          </w:p>
        </w:tc>
        <w:tc>
          <w:tcPr>
            <w:tcW w:w="2410" w:type="dxa"/>
          </w:tcPr>
          <w:p w14:paraId="5C265FE4" w14:textId="4C931237" w:rsidR="00163F6F" w:rsidRDefault="00163F6F" w:rsidP="003270D2">
            <w:pPr>
              <w:rPr>
                <w:rFonts w:ascii="Arial" w:hAnsi="Arial" w:cs="Arial"/>
              </w:rPr>
            </w:pPr>
            <w:r>
              <w:rPr>
                <w:rFonts w:ascii="Arial" w:hAnsi="Arial" w:cs="Arial"/>
              </w:rPr>
              <w:t xml:space="preserve">Application </w:t>
            </w:r>
            <w:r w:rsidR="00002EBC">
              <w:rPr>
                <w:rFonts w:ascii="Arial" w:hAnsi="Arial" w:cs="Arial"/>
              </w:rPr>
              <w:t>From</w:t>
            </w:r>
          </w:p>
          <w:p w14:paraId="297982B8" w14:textId="5E0DE4EC" w:rsidR="00163F6F" w:rsidRPr="0093094E" w:rsidRDefault="00163F6F" w:rsidP="003270D2">
            <w:pPr>
              <w:rPr>
                <w:rFonts w:ascii="Arial" w:hAnsi="Arial" w:cs="Arial"/>
              </w:rPr>
            </w:pPr>
          </w:p>
        </w:tc>
      </w:tr>
      <w:tr w:rsidR="00002EBC" w:rsidRPr="00D174E2" w14:paraId="736C70E4" w14:textId="77777777" w:rsidTr="009E6CDF">
        <w:tc>
          <w:tcPr>
            <w:tcW w:w="5592" w:type="dxa"/>
          </w:tcPr>
          <w:p w14:paraId="2C00398C" w14:textId="6EE43D38" w:rsidR="00002EBC" w:rsidRPr="00002EBC" w:rsidRDefault="00002EBC" w:rsidP="00002EBC">
            <w:pPr>
              <w:rPr>
                <w:rFonts w:ascii="Arial" w:hAnsi="Arial" w:cs="Arial"/>
              </w:rPr>
            </w:pPr>
            <w:r w:rsidRPr="00BA64F6">
              <w:rPr>
                <w:rFonts w:ascii="Arial" w:hAnsi="Arial" w:cs="Arial"/>
              </w:rPr>
              <w:t>Successfully completed an approved leadership qualification</w:t>
            </w:r>
            <w:r>
              <w:rPr>
                <w:rFonts w:ascii="Arial" w:hAnsi="Arial" w:cs="Arial"/>
              </w:rPr>
              <w:t>/Coaching qualification</w:t>
            </w:r>
            <w:r w:rsidRPr="00BA64F6">
              <w:rPr>
                <w:rFonts w:ascii="Arial" w:hAnsi="Arial" w:cs="Arial"/>
              </w:rPr>
              <w:t xml:space="preserve"> at post graduate </w:t>
            </w:r>
            <w:r>
              <w:rPr>
                <w:rFonts w:ascii="Arial" w:hAnsi="Arial" w:cs="Arial"/>
              </w:rPr>
              <w:t xml:space="preserve">level </w:t>
            </w:r>
          </w:p>
        </w:tc>
        <w:tc>
          <w:tcPr>
            <w:tcW w:w="2171" w:type="dxa"/>
          </w:tcPr>
          <w:p w14:paraId="1FAC783E" w14:textId="450D80A9" w:rsidR="00002EBC" w:rsidRDefault="00002EBC" w:rsidP="00002EBC">
            <w:pPr>
              <w:spacing w:before="60" w:after="60"/>
              <w:contextualSpacing/>
              <w:rPr>
                <w:rFonts w:ascii="Arial" w:hAnsi="Arial" w:cs="Arial"/>
                <w:szCs w:val="24"/>
              </w:rPr>
            </w:pPr>
            <w:r>
              <w:rPr>
                <w:rFonts w:ascii="Arial" w:hAnsi="Arial" w:cs="Arial"/>
                <w:szCs w:val="24"/>
              </w:rPr>
              <w:t xml:space="preserve">Desirable </w:t>
            </w:r>
          </w:p>
        </w:tc>
        <w:tc>
          <w:tcPr>
            <w:tcW w:w="2410" w:type="dxa"/>
          </w:tcPr>
          <w:p w14:paraId="320D9BDA" w14:textId="77777777" w:rsidR="00002EBC" w:rsidRPr="0093094E" w:rsidRDefault="00002EBC" w:rsidP="00002EBC">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368DA7D5" w14:textId="4F20C679" w:rsidR="00002EBC" w:rsidRDefault="00002EBC" w:rsidP="00002EBC">
            <w:pPr>
              <w:rPr>
                <w:rFonts w:ascii="Arial" w:hAnsi="Arial" w:cs="Arial"/>
              </w:rPr>
            </w:pPr>
            <w:r w:rsidRPr="0093094E">
              <w:rPr>
                <w:rFonts w:ascii="Arial" w:hAnsi="Arial" w:cs="Arial"/>
              </w:rPr>
              <w:t>Interview</w:t>
            </w:r>
            <w:r>
              <w:rPr>
                <w:rFonts w:ascii="Arial" w:hAnsi="Arial" w:cs="Arial"/>
              </w:rPr>
              <w:t xml:space="preserve"> </w:t>
            </w:r>
          </w:p>
        </w:tc>
      </w:tr>
      <w:tr w:rsidR="00002EBC" w:rsidRPr="00D174E2" w14:paraId="5D54E302" w14:textId="77777777" w:rsidTr="009E6CDF">
        <w:tc>
          <w:tcPr>
            <w:tcW w:w="5592" w:type="dxa"/>
          </w:tcPr>
          <w:p w14:paraId="2BD9171C" w14:textId="45BC1909" w:rsidR="00002EBC" w:rsidRPr="00BA64F6" w:rsidRDefault="00002EBC" w:rsidP="00002EBC">
            <w:pPr>
              <w:rPr>
                <w:rFonts w:ascii="Arial" w:hAnsi="Arial" w:cs="Arial"/>
              </w:rPr>
            </w:pPr>
            <w:r>
              <w:rPr>
                <w:rFonts w:ascii="Arial" w:hAnsi="Arial" w:cs="Arial"/>
              </w:rPr>
              <w:t>Project management qualification</w:t>
            </w:r>
          </w:p>
        </w:tc>
        <w:tc>
          <w:tcPr>
            <w:tcW w:w="2171" w:type="dxa"/>
          </w:tcPr>
          <w:p w14:paraId="42584644" w14:textId="7ADFD8CE" w:rsidR="00002EBC" w:rsidRDefault="00002EBC" w:rsidP="00002EBC">
            <w:pPr>
              <w:spacing w:before="60" w:after="60"/>
              <w:contextualSpacing/>
              <w:rPr>
                <w:rFonts w:ascii="Arial" w:hAnsi="Arial" w:cs="Arial"/>
                <w:szCs w:val="24"/>
              </w:rPr>
            </w:pPr>
            <w:r>
              <w:rPr>
                <w:rFonts w:ascii="Arial" w:hAnsi="Arial" w:cs="Arial"/>
                <w:szCs w:val="24"/>
              </w:rPr>
              <w:t xml:space="preserve">Desirable </w:t>
            </w:r>
          </w:p>
        </w:tc>
        <w:tc>
          <w:tcPr>
            <w:tcW w:w="2410" w:type="dxa"/>
          </w:tcPr>
          <w:p w14:paraId="6DD8991A" w14:textId="77777777" w:rsidR="00002EBC" w:rsidRDefault="00002EBC" w:rsidP="00002EBC">
            <w:pPr>
              <w:rPr>
                <w:rFonts w:ascii="Arial" w:hAnsi="Arial" w:cs="Arial"/>
              </w:rPr>
            </w:pPr>
            <w:r>
              <w:rPr>
                <w:rFonts w:ascii="Arial" w:hAnsi="Arial" w:cs="Arial"/>
              </w:rPr>
              <w:t>Application From</w:t>
            </w:r>
          </w:p>
          <w:p w14:paraId="4F8C8847" w14:textId="77777777" w:rsidR="00002EBC" w:rsidRPr="0093094E" w:rsidRDefault="00002EBC" w:rsidP="00002EBC">
            <w:pPr>
              <w:rPr>
                <w:rFonts w:ascii="Arial" w:hAnsi="Arial" w:cs="Arial"/>
              </w:rPr>
            </w:pPr>
          </w:p>
        </w:tc>
      </w:tr>
    </w:tbl>
    <w:p w14:paraId="39640029" w14:textId="77777777" w:rsidR="00EA372E" w:rsidRDefault="00EA372E" w:rsidP="00EA372E">
      <w:pPr>
        <w:spacing w:before="60" w:after="60"/>
        <w:contextualSpacing/>
        <w:rPr>
          <w:rFonts w:ascii="Arial" w:hAnsi="Arial" w:cs="Arial"/>
          <w:b/>
          <w:szCs w:val="24"/>
        </w:rPr>
      </w:pPr>
    </w:p>
    <w:p w14:paraId="4C66FCA3" w14:textId="77777777" w:rsidR="00EA372E" w:rsidRDefault="00EA372E" w:rsidP="00EA372E">
      <w:pPr>
        <w:spacing w:before="60" w:after="60"/>
        <w:contextualSpacing/>
        <w:rPr>
          <w:rFonts w:ascii="Arial" w:hAnsi="Arial" w:cs="Arial"/>
          <w:b/>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126"/>
        <w:gridCol w:w="2410"/>
      </w:tblGrid>
      <w:tr w:rsidR="00EA372E" w:rsidRPr="00985879" w14:paraId="0CD05BDB" w14:textId="77777777" w:rsidTr="009E6CDF">
        <w:tc>
          <w:tcPr>
            <w:tcW w:w="5637" w:type="dxa"/>
            <w:shd w:val="clear" w:color="auto" w:fill="548DD4" w:themeFill="text2" w:themeFillTint="99"/>
          </w:tcPr>
          <w:p w14:paraId="25F6C797"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LENGTH AND / OR NATURE OF EXPERIENCE</w:t>
            </w:r>
          </w:p>
        </w:tc>
        <w:tc>
          <w:tcPr>
            <w:tcW w:w="2126" w:type="dxa"/>
            <w:shd w:val="clear" w:color="auto" w:fill="548DD4" w:themeFill="text2" w:themeFillTint="99"/>
          </w:tcPr>
          <w:p w14:paraId="0753C58C"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ESSENTIAL OR DESIRABLE</w:t>
            </w:r>
          </w:p>
        </w:tc>
        <w:tc>
          <w:tcPr>
            <w:tcW w:w="2410" w:type="dxa"/>
            <w:shd w:val="clear" w:color="auto" w:fill="548DD4" w:themeFill="text2" w:themeFillTint="99"/>
          </w:tcPr>
          <w:p w14:paraId="33CE4F98"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METHOD OF ASSESSMENT</w:t>
            </w:r>
          </w:p>
        </w:tc>
      </w:tr>
      <w:tr w:rsidR="002238A4" w:rsidRPr="00D174E2" w14:paraId="5A487133" w14:textId="77777777" w:rsidTr="009E6CDF">
        <w:tc>
          <w:tcPr>
            <w:tcW w:w="5637" w:type="dxa"/>
          </w:tcPr>
          <w:p w14:paraId="14E60B56" w14:textId="151AA8A9" w:rsidR="002238A4" w:rsidRDefault="0053650E" w:rsidP="004740F9">
            <w:pPr>
              <w:rPr>
                <w:rFonts w:ascii="Arial" w:hAnsi="Arial" w:cs="Arial"/>
              </w:rPr>
            </w:pPr>
            <w:r>
              <w:rPr>
                <w:rFonts w:ascii="Arial" w:hAnsi="Arial" w:cs="Arial"/>
              </w:rPr>
              <w:t>Previous management</w:t>
            </w:r>
            <w:r w:rsidR="00AB19E5">
              <w:rPr>
                <w:rFonts w:ascii="Arial" w:hAnsi="Arial" w:cs="Arial"/>
              </w:rPr>
              <w:t xml:space="preserve"> experience </w:t>
            </w:r>
            <w:r>
              <w:rPr>
                <w:rFonts w:ascii="Arial" w:hAnsi="Arial" w:cs="Arial"/>
              </w:rPr>
              <w:t xml:space="preserve">at a senior level </w:t>
            </w:r>
          </w:p>
        </w:tc>
        <w:tc>
          <w:tcPr>
            <w:tcW w:w="2126" w:type="dxa"/>
          </w:tcPr>
          <w:p w14:paraId="584D8FA6" w14:textId="4E28DFD7" w:rsidR="002238A4" w:rsidRDefault="0053650E" w:rsidP="004740F9">
            <w:pPr>
              <w:rPr>
                <w:rFonts w:ascii="Arial" w:hAnsi="Arial" w:cs="Arial"/>
              </w:rPr>
            </w:pPr>
            <w:r>
              <w:rPr>
                <w:rFonts w:ascii="Arial" w:hAnsi="Arial" w:cs="Arial"/>
              </w:rPr>
              <w:t xml:space="preserve">Essential </w:t>
            </w:r>
          </w:p>
        </w:tc>
        <w:tc>
          <w:tcPr>
            <w:tcW w:w="2410" w:type="dxa"/>
          </w:tcPr>
          <w:p w14:paraId="328CAFFE" w14:textId="408E4CFD" w:rsidR="002238A4" w:rsidRPr="00BA64F6" w:rsidRDefault="0053650E" w:rsidP="004740F9">
            <w:pPr>
              <w:rPr>
                <w:rFonts w:ascii="Arial" w:hAnsi="Arial" w:cs="Arial"/>
              </w:rPr>
            </w:pPr>
            <w:r>
              <w:rPr>
                <w:rFonts w:ascii="Arial" w:hAnsi="Arial" w:cs="Arial"/>
              </w:rPr>
              <w:t xml:space="preserve">Application Form Interview </w:t>
            </w:r>
          </w:p>
        </w:tc>
      </w:tr>
      <w:tr w:rsidR="004740F9" w:rsidRPr="00D174E2" w14:paraId="5C46F012" w14:textId="77777777" w:rsidTr="009E6CDF">
        <w:tc>
          <w:tcPr>
            <w:tcW w:w="5637" w:type="dxa"/>
          </w:tcPr>
          <w:p w14:paraId="306087AC" w14:textId="6A4A413F" w:rsidR="004740F9" w:rsidRPr="001A1761" w:rsidRDefault="000F1F68" w:rsidP="004740F9">
            <w:pPr>
              <w:rPr>
                <w:rFonts w:ascii="Arial" w:hAnsi="Arial" w:cs="Arial"/>
              </w:rPr>
            </w:pPr>
            <w:r>
              <w:rPr>
                <w:rFonts w:ascii="Arial" w:hAnsi="Arial" w:cs="Arial"/>
              </w:rPr>
              <w:t xml:space="preserve">Experience of staff management/ staff supervision </w:t>
            </w:r>
          </w:p>
        </w:tc>
        <w:tc>
          <w:tcPr>
            <w:tcW w:w="2126" w:type="dxa"/>
          </w:tcPr>
          <w:p w14:paraId="0241A449" w14:textId="77777777" w:rsidR="004740F9" w:rsidRPr="00DE74E5" w:rsidRDefault="004740F9" w:rsidP="004740F9">
            <w:pPr>
              <w:rPr>
                <w:rFonts w:ascii="Arial" w:hAnsi="Arial" w:cs="Arial"/>
              </w:rPr>
            </w:pPr>
            <w:r>
              <w:rPr>
                <w:rFonts w:ascii="Arial" w:hAnsi="Arial" w:cs="Arial"/>
              </w:rPr>
              <w:t>Essential</w:t>
            </w:r>
          </w:p>
          <w:p w14:paraId="2B482CFB" w14:textId="77777777" w:rsidR="004740F9" w:rsidRPr="00985879" w:rsidRDefault="004740F9" w:rsidP="004740F9">
            <w:pPr>
              <w:spacing w:before="60" w:after="60"/>
              <w:contextualSpacing/>
              <w:rPr>
                <w:rFonts w:ascii="Arial" w:hAnsi="Arial" w:cs="Arial"/>
                <w:szCs w:val="24"/>
              </w:rPr>
            </w:pPr>
          </w:p>
        </w:tc>
        <w:tc>
          <w:tcPr>
            <w:tcW w:w="2410" w:type="dxa"/>
          </w:tcPr>
          <w:p w14:paraId="0AF27653" w14:textId="77777777" w:rsidR="004740F9" w:rsidRPr="00BA64F6" w:rsidRDefault="004740F9" w:rsidP="004740F9">
            <w:pPr>
              <w:rPr>
                <w:rFonts w:ascii="Arial" w:hAnsi="Arial" w:cs="Arial"/>
              </w:rPr>
            </w:pPr>
            <w:r w:rsidRPr="00BA64F6">
              <w:rPr>
                <w:rFonts w:ascii="Arial" w:hAnsi="Arial" w:cs="Arial"/>
              </w:rPr>
              <w:t>Application form</w:t>
            </w:r>
          </w:p>
          <w:p w14:paraId="12B2102B" w14:textId="77777777" w:rsidR="004740F9" w:rsidRPr="00BA64F6" w:rsidRDefault="004740F9" w:rsidP="004740F9">
            <w:pPr>
              <w:rPr>
                <w:rFonts w:ascii="Arial" w:hAnsi="Arial" w:cs="Arial"/>
              </w:rPr>
            </w:pPr>
            <w:r w:rsidRPr="00BA64F6">
              <w:rPr>
                <w:rFonts w:ascii="Arial" w:hAnsi="Arial" w:cs="Arial"/>
              </w:rPr>
              <w:t xml:space="preserve">Interview </w:t>
            </w:r>
          </w:p>
          <w:p w14:paraId="5422F612" w14:textId="77777777" w:rsidR="004740F9" w:rsidRPr="00D174E2" w:rsidRDefault="004740F9" w:rsidP="004740F9">
            <w:pPr>
              <w:rPr>
                <w:rFonts w:ascii="Arial" w:hAnsi="Arial" w:cs="Arial"/>
                <w:b/>
                <w:szCs w:val="24"/>
              </w:rPr>
            </w:pPr>
          </w:p>
        </w:tc>
      </w:tr>
      <w:tr w:rsidR="004740F9" w:rsidRPr="00D174E2" w14:paraId="67BCC774" w14:textId="77777777" w:rsidTr="009E6CDF">
        <w:tc>
          <w:tcPr>
            <w:tcW w:w="5637" w:type="dxa"/>
          </w:tcPr>
          <w:p w14:paraId="5D1EA647" w14:textId="6BF05900" w:rsidR="00F82033" w:rsidRPr="00F82033" w:rsidRDefault="002B67D5" w:rsidP="00F82033">
            <w:pPr>
              <w:rPr>
                <w:rFonts w:ascii="Arial" w:hAnsi="Arial" w:cs="Arial"/>
              </w:rPr>
            </w:pPr>
            <w:r>
              <w:rPr>
                <w:rFonts w:ascii="Arial" w:hAnsi="Arial" w:cs="Arial"/>
              </w:rPr>
              <w:t xml:space="preserve">Experience of </w:t>
            </w:r>
            <w:r w:rsidR="00F82033" w:rsidRPr="00F82033">
              <w:rPr>
                <w:rFonts w:ascii="Arial" w:hAnsi="Arial" w:cs="Arial"/>
              </w:rPr>
              <w:t>Change management, especially the management of transition</w:t>
            </w:r>
          </w:p>
          <w:p w14:paraId="2874D315" w14:textId="747E1795" w:rsidR="00F82033" w:rsidRPr="001A1761" w:rsidRDefault="00F82033" w:rsidP="00F82033">
            <w:pPr>
              <w:rPr>
                <w:rFonts w:ascii="Arial" w:hAnsi="Arial" w:cs="Arial"/>
              </w:rPr>
            </w:pPr>
          </w:p>
        </w:tc>
        <w:tc>
          <w:tcPr>
            <w:tcW w:w="2126" w:type="dxa"/>
          </w:tcPr>
          <w:p w14:paraId="24D29FBA" w14:textId="2CB75909" w:rsidR="004740F9" w:rsidRPr="00DE74E5" w:rsidRDefault="00665056" w:rsidP="004740F9">
            <w:pPr>
              <w:rPr>
                <w:rFonts w:ascii="Arial" w:hAnsi="Arial" w:cs="Arial"/>
              </w:rPr>
            </w:pPr>
            <w:r>
              <w:rPr>
                <w:rFonts w:ascii="Arial" w:hAnsi="Arial" w:cs="Arial"/>
              </w:rPr>
              <w:t>Essential</w:t>
            </w:r>
          </w:p>
          <w:p w14:paraId="3F4666E8" w14:textId="77777777" w:rsidR="004740F9" w:rsidRPr="00985879" w:rsidRDefault="004740F9" w:rsidP="004740F9">
            <w:pPr>
              <w:spacing w:before="60" w:after="60"/>
              <w:contextualSpacing/>
              <w:rPr>
                <w:rFonts w:ascii="Arial" w:hAnsi="Arial" w:cs="Arial"/>
                <w:szCs w:val="24"/>
              </w:rPr>
            </w:pPr>
          </w:p>
        </w:tc>
        <w:tc>
          <w:tcPr>
            <w:tcW w:w="2410" w:type="dxa"/>
          </w:tcPr>
          <w:p w14:paraId="0AE69EF0" w14:textId="77777777" w:rsidR="004740F9" w:rsidRPr="00BA64F6" w:rsidRDefault="004740F9" w:rsidP="004740F9">
            <w:pPr>
              <w:rPr>
                <w:rFonts w:ascii="Arial" w:hAnsi="Arial" w:cs="Arial"/>
              </w:rPr>
            </w:pPr>
            <w:r w:rsidRPr="00BA64F6">
              <w:rPr>
                <w:rFonts w:ascii="Arial" w:hAnsi="Arial" w:cs="Arial"/>
              </w:rPr>
              <w:t>Application form</w:t>
            </w:r>
          </w:p>
          <w:p w14:paraId="4C6C09B2" w14:textId="77777777" w:rsidR="004740F9" w:rsidRPr="00D174E2" w:rsidRDefault="004740F9" w:rsidP="004740F9">
            <w:pPr>
              <w:rPr>
                <w:rFonts w:ascii="Arial" w:hAnsi="Arial" w:cs="Arial"/>
                <w:b/>
                <w:szCs w:val="24"/>
              </w:rPr>
            </w:pPr>
            <w:r w:rsidRPr="00BA64F6">
              <w:rPr>
                <w:rFonts w:ascii="Arial" w:hAnsi="Arial" w:cs="Arial"/>
              </w:rPr>
              <w:t xml:space="preserve">Interview </w:t>
            </w:r>
          </w:p>
        </w:tc>
      </w:tr>
      <w:tr w:rsidR="004740F9" w:rsidRPr="00D174E2" w14:paraId="21B19E08" w14:textId="77777777" w:rsidTr="009E6CDF">
        <w:tc>
          <w:tcPr>
            <w:tcW w:w="5637" w:type="dxa"/>
          </w:tcPr>
          <w:p w14:paraId="503CAC85" w14:textId="480D4948" w:rsidR="004740F9" w:rsidRPr="001A1761" w:rsidRDefault="00002EBC" w:rsidP="008066B8">
            <w:pPr>
              <w:rPr>
                <w:rFonts w:ascii="Arial" w:hAnsi="Arial" w:cs="Arial"/>
              </w:rPr>
            </w:pPr>
            <w:r w:rsidRPr="00002EBC">
              <w:rPr>
                <w:rFonts w:ascii="Arial" w:hAnsi="Arial" w:cs="Arial"/>
              </w:rPr>
              <w:t xml:space="preserve">Significant, demonstrable post qualification experience in </w:t>
            </w:r>
            <w:r>
              <w:rPr>
                <w:rFonts w:ascii="Arial" w:hAnsi="Arial" w:cs="Arial"/>
              </w:rPr>
              <w:t>Human Resources</w:t>
            </w:r>
            <w:r w:rsidRPr="00002EBC">
              <w:rPr>
                <w:rFonts w:ascii="Arial" w:hAnsi="Arial" w:cs="Arial"/>
              </w:rPr>
              <w:t>, of which a substantial proportion will have been at senior managerial level Has a broad-based knowledge of employment policy and practice (CIPD codes and recommended ‘best practice,’ public and private sector practice)</w:t>
            </w:r>
          </w:p>
        </w:tc>
        <w:tc>
          <w:tcPr>
            <w:tcW w:w="2126" w:type="dxa"/>
          </w:tcPr>
          <w:p w14:paraId="42B33C10" w14:textId="77777777" w:rsidR="004740F9" w:rsidRPr="00DE74E5" w:rsidRDefault="004740F9" w:rsidP="004740F9">
            <w:pPr>
              <w:rPr>
                <w:rFonts w:ascii="Arial" w:hAnsi="Arial" w:cs="Arial"/>
              </w:rPr>
            </w:pPr>
            <w:r>
              <w:rPr>
                <w:rFonts w:ascii="Arial" w:hAnsi="Arial" w:cs="Arial"/>
              </w:rPr>
              <w:t>Essential</w:t>
            </w:r>
          </w:p>
          <w:p w14:paraId="7114122B" w14:textId="77777777" w:rsidR="004740F9" w:rsidRPr="00985879" w:rsidRDefault="004740F9" w:rsidP="004740F9">
            <w:pPr>
              <w:spacing w:before="60" w:after="60"/>
              <w:contextualSpacing/>
              <w:rPr>
                <w:rFonts w:ascii="Arial" w:hAnsi="Arial" w:cs="Arial"/>
                <w:szCs w:val="24"/>
              </w:rPr>
            </w:pPr>
          </w:p>
        </w:tc>
        <w:tc>
          <w:tcPr>
            <w:tcW w:w="2410" w:type="dxa"/>
          </w:tcPr>
          <w:p w14:paraId="2A09EC17" w14:textId="77777777" w:rsidR="004740F9" w:rsidRPr="00BA64F6" w:rsidRDefault="004740F9" w:rsidP="004740F9">
            <w:pPr>
              <w:rPr>
                <w:rFonts w:ascii="Arial" w:hAnsi="Arial" w:cs="Arial"/>
              </w:rPr>
            </w:pPr>
            <w:r w:rsidRPr="00BA64F6">
              <w:rPr>
                <w:rFonts w:ascii="Arial" w:hAnsi="Arial" w:cs="Arial"/>
              </w:rPr>
              <w:t>Application form</w:t>
            </w:r>
          </w:p>
          <w:p w14:paraId="59B2FA8E" w14:textId="77777777" w:rsidR="004740F9" w:rsidRPr="00BA64F6" w:rsidRDefault="004740F9" w:rsidP="004740F9">
            <w:pPr>
              <w:rPr>
                <w:rFonts w:ascii="Arial" w:hAnsi="Arial" w:cs="Arial"/>
              </w:rPr>
            </w:pPr>
            <w:r w:rsidRPr="00BA64F6">
              <w:rPr>
                <w:rFonts w:ascii="Arial" w:hAnsi="Arial" w:cs="Arial"/>
              </w:rPr>
              <w:t xml:space="preserve">Interview </w:t>
            </w:r>
          </w:p>
          <w:p w14:paraId="42430F60" w14:textId="77777777" w:rsidR="004740F9" w:rsidRPr="00D174E2" w:rsidRDefault="004740F9" w:rsidP="004740F9">
            <w:pPr>
              <w:rPr>
                <w:rFonts w:ascii="Arial" w:hAnsi="Arial" w:cs="Arial"/>
                <w:b/>
                <w:szCs w:val="24"/>
              </w:rPr>
            </w:pPr>
            <w:r w:rsidRPr="00BA64F6">
              <w:rPr>
                <w:rFonts w:ascii="Arial" w:hAnsi="Arial" w:cs="Arial"/>
              </w:rPr>
              <w:t>Assessment</w:t>
            </w:r>
          </w:p>
        </w:tc>
      </w:tr>
      <w:tr w:rsidR="004740F9" w:rsidRPr="00D174E2" w14:paraId="7BE3BCD0" w14:textId="77777777" w:rsidTr="009E6CDF">
        <w:tc>
          <w:tcPr>
            <w:tcW w:w="5637" w:type="dxa"/>
          </w:tcPr>
          <w:p w14:paraId="36086FAD" w14:textId="2B8EF323" w:rsidR="004740F9" w:rsidRPr="001A1761" w:rsidRDefault="00002EBC" w:rsidP="004740F9">
            <w:pPr>
              <w:rPr>
                <w:rFonts w:ascii="Arial" w:hAnsi="Arial" w:cs="Arial"/>
              </w:rPr>
            </w:pPr>
            <w:r w:rsidRPr="00002EBC">
              <w:rPr>
                <w:rFonts w:ascii="Arial" w:hAnsi="Arial" w:cs="Arial"/>
              </w:rPr>
              <w:t>Demonstrates experience of workforce policy development based on a joint working mode</w:t>
            </w:r>
            <w:r>
              <w:rPr>
                <w:rFonts w:ascii="Arial" w:hAnsi="Arial" w:cs="Arial"/>
              </w:rPr>
              <w:t>l</w:t>
            </w:r>
          </w:p>
        </w:tc>
        <w:tc>
          <w:tcPr>
            <w:tcW w:w="2126" w:type="dxa"/>
          </w:tcPr>
          <w:p w14:paraId="7CB1005C" w14:textId="77777777" w:rsidR="004740F9" w:rsidRPr="00DE74E5" w:rsidRDefault="004740F9" w:rsidP="004740F9">
            <w:pPr>
              <w:rPr>
                <w:rFonts w:ascii="Arial" w:hAnsi="Arial" w:cs="Arial"/>
              </w:rPr>
            </w:pPr>
            <w:r>
              <w:rPr>
                <w:rFonts w:ascii="Arial" w:hAnsi="Arial" w:cs="Arial"/>
              </w:rPr>
              <w:t>Essential</w:t>
            </w:r>
          </w:p>
          <w:p w14:paraId="2D67B253" w14:textId="77777777" w:rsidR="004740F9" w:rsidRPr="00985879" w:rsidRDefault="004740F9" w:rsidP="004740F9">
            <w:pPr>
              <w:spacing w:before="60" w:after="60"/>
              <w:contextualSpacing/>
              <w:rPr>
                <w:rFonts w:ascii="Arial" w:hAnsi="Arial" w:cs="Arial"/>
                <w:szCs w:val="24"/>
              </w:rPr>
            </w:pPr>
          </w:p>
        </w:tc>
        <w:tc>
          <w:tcPr>
            <w:tcW w:w="2410" w:type="dxa"/>
          </w:tcPr>
          <w:p w14:paraId="7E30D904" w14:textId="77777777" w:rsidR="004740F9" w:rsidRPr="00BA64F6" w:rsidRDefault="004740F9" w:rsidP="004740F9">
            <w:pPr>
              <w:rPr>
                <w:rFonts w:ascii="Arial" w:hAnsi="Arial" w:cs="Arial"/>
              </w:rPr>
            </w:pPr>
            <w:r w:rsidRPr="00BA64F6">
              <w:rPr>
                <w:rFonts w:ascii="Arial" w:hAnsi="Arial" w:cs="Arial"/>
              </w:rPr>
              <w:t>Application form</w:t>
            </w:r>
          </w:p>
          <w:p w14:paraId="33025781" w14:textId="77777777" w:rsidR="004740F9" w:rsidRPr="00D174E2" w:rsidRDefault="004740F9" w:rsidP="004740F9">
            <w:pPr>
              <w:rPr>
                <w:rFonts w:ascii="Arial" w:hAnsi="Arial" w:cs="Arial"/>
                <w:b/>
                <w:szCs w:val="24"/>
              </w:rPr>
            </w:pPr>
            <w:r w:rsidRPr="00BA64F6">
              <w:rPr>
                <w:rFonts w:ascii="Arial" w:hAnsi="Arial" w:cs="Arial"/>
              </w:rPr>
              <w:t xml:space="preserve">Interview </w:t>
            </w:r>
          </w:p>
        </w:tc>
      </w:tr>
      <w:tr w:rsidR="004740F9" w:rsidRPr="00D174E2" w14:paraId="25C37395" w14:textId="77777777" w:rsidTr="009E6CDF">
        <w:tc>
          <w:tcPr>
            <w:tcW w:w="5637" w:type="dxa"/>
          </w:tcPr>
          <w:p w14:paraId="6ACF664E" w14:textId="732999BD" w:rsidR="004740F9" w:rsidRPr="00623B9F" w:rsidRDefault="005136A8" w:rsidP="004740F9">
            <w:pPr>
              <w:rPr>
                <w:rFonts w:ascii="Arial" w:hAnsi="Arial" w:cs="Arial"/>
              </w:rPr>
            </w:pPr>
            <w:r w:rsidRPr="005136A8">
              <w:rPr>
                <w:rFonts w:ascii="Arial" w:hAnsi="Arial" w:cs="Arial"/>
              </w:rPr>
              <w:lastRenderedPageBreak/>
              <w:t>Experience of working within a complex environment and managing relationships with key stakeholders.</w:t>
            </w:r>
          </w:p>
        </w:tc>
        <w:tc>
          <w:tcPr>
            <w:tcW w:w="2126" w:type="dxa"/>
          </w:tcPr>
          <w:p w14:paraId="3194AA29" w14:textId="77777777" w:rsidR="004740F9" w:rsidRPr="00DE74E5" w:rsidRDefault="004740F9" w:rsidP="004740F9">
            <w:pPr>
              <w:rPr>
                <w:rFonts w:ascii="Arial" w:hAnsi="Arial" w:cs="Arial"/>
              </w:rPr>
            </w:pPr>
            <w:r>
              <w:rPr>
                <w:rFonts w:ascii="Arial" w:hAnsi="Arial" w:cs="Arial"/>
              </w:rPr>
              <w:t>Essential</w:t>
            </w:r>
          </w:p>
          <w:p w14:paraId="2F50A90F" w14:textId="77777777" w:rsidR="004740F9" w:rsidRPr="00985879" w:rsidRDefault="004740F9" w:rsidP="004740F9">
            <w:pPr>
              <w:spacing w:before="60" w:after="60"/>
              <w:contextualSpacing/>
              <w:rPr>
                <w:rFonts w:ascii="Arial" w:hAnsi="Arial" w:cs="Arial"/>
                <w:szCs w:val="24"/>
              </w:rPr>
            </w:pPr>
          </w:p>
        </w:tc>
        <w:tc>
          <w:tcPr>
            <w:tcW w:w="2410" w:type="dxa"/>
          </w:tcPr>
          <w:p w14:paraId="447266D6" w14:textId="77777777" w:rsidR="004740F9" w:rsidRPr="00BA64F6" w:rsidRDefault="004740F9" w:rsidP="004740F9">
            <w:pPr>
              <w:rPr>
                <w:rFonts w:ascii="Arial" w:hAnsi="Arial" w:cs="Arial"/>
              </w:rPr>
            </w:pPr>
            <w:r w:rsidRPr="00BA64F6">
              <w:rPr>
                <w:rFonts w:ascii="Arial" w:hAnsi="Arial" w:cs="Arial"/>
              </w:rPr>
              <w:t>Application form</w:t>
            </w:r>
          </w:p>
          <w:p w14:paraId="73DFF708" w14:textId="77777777" w:rsidR="004740F9" w:rsidRPr="00BA64F6" w:rsidRDefault="004740F9" w:rsidP="004740F9">
            <w:pPr>
              <w:rPr>
                <w:rFonts w:ascii="Arial" w:hAnsi="Arial" w:cs="Arial"/>
              </w:rPr>
            </w:pPr>
            <w:r w:rsidRPr="00BA64F6">
              <w:rPr>
                <w:rFonts w:ascii="Arial" w:hAnsi="Arial" w:cs="Arial"/>
              </w:rPr>
              <w:t xml:space="preserve">Interview </w:t>
            </w:r>
          </w:p>
          <w:p w14:paraId="7214DF32" w14:textId="77777777" w:rsidR="004740F9" w:rsidRPr="00D174E2" w:rsidRDefault="004740F9" w:rsidP="004740F9">
            <w:pPr>
              <w:rPr>
                <w:rFonts w:ascii="Arial" w:hAnsi="Arial" w:cs="Arial"/>
                <w:b/>
                <w:szCs w:val="24"/>
              </w:rPr>
            </w:pPr>
            <w:r w:rsidRPr="00BA64F6">
              <w:rPr>
                <w:rFonts w:ascii="Arial" w:hAnsi="Arial" w:cs="Arial"/>
              </w:rPr>
              <w:t>Assessment</w:t>
            </w:r>
          </w:p>
        </w:tc>
      </w:tr>
      <w:tr w:rsidR="004740F9" w:rsidRPr="00D174E2" w14:paraId="129F9ACE" w14:textId="77777777" w:rsidTr="009E6CDF">
        <w:tc>
          <w:tcPr>
            <w:tcW w:w="5637" w:type="dxa"/>
          </w:tcPr>
          <w:p w14:paraId="5635DCB1" w14:textId="2D165B08" w:rsidR="004740F9" w:rsidRPr="00623B9F" w:rsidRDefault="00F90E59" w:rsidP="008066B8">
            <w:pPr>
              <w:rPr>
                <w:rFonts w:ascii="Arial" w:hAnsi="Arial" w:cs="Arial"/>
              </w:rPr>
            </w:pPr>
            <w:r w:rsidRPr="00F90E59">
              <w:rPr>
                <w:rFonts w:ascii="Arial" w:hAnsi="Arial" w:cs="Arial"/>
              </w:rPr>
              <w:t>Possesses an up-to-date knowledge of employment law and appreciates the significance of developments for personnel policy and practice</w:t>
            </w:r>
          </w:p>
        </w:tc>
        <w:tc>
          <w:tcPr>
            <w:tcW w:w="2126" w:type="dxa"/>
          </w:tcPr>
          <w:p w14:paraId="6B6049AA" w14:textId="77777777" w:rsidR="004740F9" w:rsidRPr="00DE74E5" w:rsidRDefault="004740F9" w:rsidP="004740F9">
            <w:pPr>
              <w:rPr>
                <w:rFonts w:ascii="Arial" w:hAnsi="Arial" w:cs="Arial"/>
              </w:rPr>
            </w:pPr>
            <w:r>
              <w:rPr>
                <w:rFonts w:ascii="Arial" w:hAnsi="Arial" w:cs="Arial"/>
              </w:rPr>
              <w:t>Essential</w:t>
            </w:r>
          </w:p>
          <w:p w14:paraId="67F6F704" w14:textId="77777777" w:rsidR="004740F9" w:rsidRPr="00985879" w:rsidRDefault="004740F9" w:rsidP="004740F9">
            <w:pPr>
              <w:spacing w:before="60" w:after="60"/>
              <w:contextualSpacing/>
              <w:rPr>
                <w:rFonts w:ascii="Arial" w:hAnsi="Arial" w:cs="Arial"/>
                <w:szCs w:val="24"/>
              </w:rPr>
            </w:pPr>
          </w:p>
        </w:tc>
        <w:tc>
          <w:tcPr>
            <w:tcW w:w="2410" w:type="dxa"/>
          </w:tcPr>
          <w:p w14:paraId="086F42D4" w14:textId="77777777" w:rsidR="004740F9" w:rsidRPr="00BA64F6" w:rsidRDefault="004740F9" w:rsidP="004740F9">
            <w:pPr>
              <w:rPr>
                <w:rFonts w:ascii="Arial" w:hAnsi="Arial" w:cs="Arial"/>
              </w:rPr>
            </w:pPr>
            <w:r w:rsidRPr="00BA64F6">
              <w:rPr>
                <w:rFonts w:ascii="Arial" w:hAnsi="Arial" w:cs="Arial"/>
              </w:rPr>
              <w:t>Application form</w:t>
            </w:r>
          </w:p>
          <w:p w14:paraId="2F63617C" w14:textId="77777777" w:rsidR="004740F9" w:rsidRPr="00D174E2" w:rsidRDefault="004740F9" w:rsidP="004740F9">
            <w:pPr>
              <w:rPr>
                <w:rFonts w:ascii="Arial" w:hAnsi="Arial" w:cs="Arial"/>
                <w:b/>
                <w:szCs w:val="24"/>
              </w:rPr>
            </w:pPr>
            <w:r w:rsidRPr="00BA64F6">
              <w:rPr>
                <w:rFonts w:ascii="Arial" w:hAnsi="Arial" w:cs="Arial"/>
              </w:rPr>
              <w:t xml:space="preserve">Interview </w:t>
            </w:r>
          </w:p>
        </w:tc>
      </w:tr>
      <w:tr w:rsidR="004740F9" w:rsidRPr="00D174E2" w14:paraId="4B871E32" w14:textId="77777777" w:rsidTr="009E6CDF">
        <w:tc>
          <w:tcPr>
            <w:tcW w:w="5637" w:type="dxa"/>
          </w:tcPr>
          <w:p w14:paraId="100292A0" w14:textId="7EF36FDA" w:rsidR="004740F9" w:rsidRPr="008066B8" w:rsidRDefault="00F90E59" w:rsidP="008066B8">
            <w:pPr>
              <w:rPr>
                <w:rFonts w:ascii="Arial" w:hAnsi="Arial" w:cs="Arial"/>
              </w:rPr>
            </w:pPr>
            <w:r w:rsidRPr="00F90E59">
              <w:rPr>
                <w:rFonts w:ascii="Arial" w:hAnsi="Arial" w:cs="Arial"/>
              </w:rPr>
              <w:t>Demonstrable experience of successfully communicating complex and often contentious workforce issues to non-HR managers and other staff</w:t>
            </w:r>
          </w:p>
        </w:tc>
        <w:tc>
          <w:tcPr>
            <w:tcW w:w="2126" w:type="dxa"/>
          </w:tcPr>
          <w:p w14:paraId="4DBFCA08" w14:textId="77777777" w:rsidR="004740F9" w:rsidRPr="00DE74E5" w:rsidRDefault="004740F9" w:rsidP="004740F9">
            <w:pPr>
              <w:rPr>
                <w:rFonts w:ascii="Arial" w:hAnsi="Arial" w:cs="Arial"/>
              </w:rPr>
            </w:pPr>
            <w:r>
              <w:rPr>
                <w:rFonts w:ascii="Arial" w:hAnsi="Arial" w:cs="Arial"/>
              </w:rPr>
              <w:t>Essential</w:t>
            </w:r>
          </w:p>
          <w:p w14:paraId="51B680CD" w14:textId="77777777" w:rsidR="004740F9" w:rsidRPr="00985879" w:rsidRDefault="004740F9" w:rsidP="004740F9">
            <w:pPr>
              <w:spacing w:before="60" w:after="60"/>
              <w:contextualSpacing/>
              <w:rPr>
                <w:rFonts w:ascii="Arial" w:hAnsi="Arial" w:cs="Arial"/>
                <w:szCs w:val="24"/>
              </w:rPr>
            </w:pPr>
          </w:p>
        </w:tc>
        <w:tc>
          <w:tcPr>
            <w:tcW w:w="2410" w:type="dxa"/>
          </w:tcPr>
          <w:p w14:paraId="617827E4" w14:textId="77777777" w:rsidR="004740F9" w:rsidRPr="00BA64F6" w:rsidRDefault="004740F9" w:rsidP="004740F9">
            <w:pPr>
              <w:rPr>
                <w:rFonts w:ascii="Arial" w:hAnsi="Arial" w:cs="Arial"/>
              </w:rPr>
            </w:pPr>
            <w:r w:rsidRPr="00BA64F6">
              <w:rPr>
                <w:rFonts w:ascii="Arial" w:hAnsi="Arial" w:cs="Arial"/>
              </w:rPr>
              <w:t>Application form</w:t>
            </w:r>
          </w:p>
          <w:p w14:paraId="599F337D" w14:textId="77777777" w:rsidR="004740F9" w:rsidRPr="00D174E2" w:rsidRDefault="004740F9" w:rsidP="004740F9">
            <w:pPr>
              <w:rPr>
                <w:rFonts w:ascii="Arial" w:hAnsi="Arial" w:cs="Arial"/>
                <w:b/>
                <w:szCs w:val="24"/>
              </w:rPr>
            </w:pPr>
            <w:r w:rsidRPr="00BA64F6">
              <w:rPr>
                <w:rFonts w:ascii="Arial" w:hAnsi="Arial" w:cs="Arial"/>
              </w:rPr>
              <w:t xml:space="preserve">Interview </w:t>
            </w:r>
          </w:p>
        </w:tc>
      </w:tr>
      <w:tr w:rsidR="00F90E59" w:rsidRPr="00D174E2" w14:paraId="6D69486B" w14:textId="77777777" w:rsidTr="009E6CDF">
        <w:tc>
          <w:tcPr>
            <w:tcW w:w="5637" w:type="dxa"/>
          </w:tcPr>
          <w:p w14:paraId="5D5E384F" w14:textId="159BC57C" w:rsidR="00F90E59" w:rsidRPr="00F90E59" w:rsidRDefault="00F90E59" w:rsidP="008066B8">
            <w:pPr>
              <w:rPr>
                <w:rFonts w:ascii="Arial" w:hAnsi="Arial" w:cs="Arial"/>
              </w:rPr>
            </w:pPr>
            <w:r w:rsidRPr="00F90E59">
              <w:rPr>
                <w:rFonts w:ascii="Arial" w:hAnsi="Arial" w:cs="Arial"/>
              </w:rPr>
              <w:t>Project Management experience</w:t>
            </w:r>
          </w:p>
        </w:tc>
        <w:tc>
          <w:tcPr>
            <w:tcW w:w="2126" w:type="dxa"/>
          </w:tcPr>
          <w:p w14:paraId="02A3156E" w14:textId="226FEF94" w:rsidR="00F90E59" w:rsidRDefault="00F90E59" w:rsidP="004740F9">
            <w:pPr>
              <w:rPr>
                <w:rFonts w:ascii="Arial" w:hAnsi="Arial" w:cs="Arial"/>
              </w:rPr>
            </w:pPr>
            <w:r>
              <w:rPr>
                <w:rFonts w:ascii="Arial" w:hAnsi="Arial" w:cs="Arial"/>
              </w:rPr>
              <w:t>Essential</w:t>
            </w:r>
          </w:p>
        </w:tc>
        <w:tc>
          <w:tcPr>
            <w:tcW w:w="2410" w:type="dxa"/>
          </w:tcPr>
          <w:p w14:paraId="4579D190" w14:textId="6306F11B" w:rsidR="00F90E59" w:rsidRPr="00BA64F6" w:rsidRDefault="00F90E59" w:rsidP="004740F9">
            <w:pPr>
              <w:rPr>
                <w:rFonts w:ascii="Arial" w:hAnsi="Arial" w:cs="Arial"/>
              </w:rPr>
            </w:pPr>
            <w:r>
              <w:rPr>
                <w:rFonts w:ascii="Arial" w:hAnsi="Arial" w:cs="Arial"/>
              </w:rPr>
              <w:t xml:space="preserve">Application form </w:t>
            </w:r>
          </w:p>
        </w:tc>
      </w:tr>
      <w:tr w:rsidR="00E63CAC" w:rsidRPr="00D174E2" w14:paraId="64572054" w14:textId="77777777" w:rsidTr="009E6CDF">
        <w:tc>
          <w:tcPr>
            <w:tcW w:w="5637" w:type="dxa"/>
          </w:tcPr>
          <w:p w14:paraId="0606F5FC" w14:textId="224C5B6A" w:rsidR="00E63CAC" w:rsidRPr="000F1F68" w:rsidRDefault="00D714CE" w:rsidP="004740F9">
            <w:pPr>
              <w:rPr>
                <w:rFonts w:ascii="Arial" w:hAnsi="Arial" w:cs="Arial"/>
              </w:rPr>
            </w:pPr>
            <w:r w:rsidRPr="00D714CE">
              <w:rPr>
                <w:rFonts w:ascii="Arial" w:hAnsi="Arial" w:cs="Arial"/>
              </w:rPr>
              <w:t>Budgetary income/management experience.</w:t>
            </w:r>
          </w:p>
        </w:tc>
        <w:tc>
          <w:tcPr>
            <w:tcW w:w="2126" w:type="dxa"/>
          </w:tcPr>
          <w:p w14:paraId="54177207" w14:textId="49B20E63" w:rsidR="00E63CAC" w:rsidRDefault="00D714CE" w:rsidP="004740F9">
            <w:pPr>
              <w:rPr>
                <w:rFonts w:ascii="Arial" w:hAnsi="Arial" w:cs="Arial"/>
              </w:rPr>
            </w:pPr>
            <w:r>
              <w:rPr>
                <w:rFonts w:ascii="Arial" w:hAnsi="Arial" w:cs="Arial"/>
              </w:rPr>
              <w:t>Desirable</w:t>
            </w:r>
          </w:p>
        </w:tc>
        <w:tc>
          <w:tcPr>
            <w:tcW w:w="2410" w:type="dxa"/>
          </w:tcPr>
          <w:p w14:paraId="227E5A33" w14:textId="222D73FC" w:rsidR="00E63CAC" w:rsidRPr="00BA64F6" w:rsidRDefault="00D714CE" w:rsidP="004740F9">
            <w:pPr>
              <w:rPr>
                <w:rFonts w:ascii="Arial" w:hAnsi="Arial" w:cs="Arial"/>
              </w:rPr>
            </w:pPr>
            <w:r>
              <w:rPr>
                <w:rFonts w:ascii="Arial" w:hAnsi="Arial" w:cs="Arial"/>
              </w:rPr>
              <w:t>Application form Interview</w:t>
            </w:r>
          </w:p>
        </w:tc>
      </w:tr>
      <w:tr w:rsidR="00D714CE" w:rsidRPr="00D174E2" w14:paraId="1D059572" w14:textId="77777777" w:rsidTr="009E6CDF">
        <w:tc>
          <w:tcPr>
            <w:tcW w:w="5637" w:type="dxa"/>
          </w:tcPr>
          <w:p w14:paraId="7AB66D16" w14:textId="1F00987D" w:rsidR="00D714CE" w:rsidRPr="00D714CE" w:rsidRDefault="005E2471" w:rsidP="004740F9">
            <w:pPr>
              <w:rPr>
                <w:rFonts w:ascii="Arial" w:hAnsi="Arial" w:cs="Arial"/>
              </w:rPr>
            </w:pPr>
            <w:r w:rsidRPr="005E2471">
              <w:rPr>
                <w:rFonts w:ascii="Arial" w:hAnsi="Arial" w:cs="Arial"/>
              </w:rPr>
              <w:t>Experience of change management tools and techniques to support change within health and social care</w:t>
            </w:r>
          </w:p>
        </w:tc>
        <w:tc>
          <w:tcPr>
            <w:tcW w:w="2126" w:type="dxa"/>
          </w:tcPr>
          <w:p w14:paraId="4383EE7C" w14:textId="0B4397EF" w:rsidR="00D714CE" w:rsidRDefault="005E2471" w:rsidP="004740F9">
            <w:pPr>
              <w:rPr>
                <w:rFonts w:ascii="Arial" w:hAnsi="Arial" w:cs="Arial"/>
              </w:rPr>
            </w:pPr>
            <w:r>
              <w:rPr>
                <w:rFonts w:ascii="Arial" w:hAnsi="Arial" w:cs="Arial"/>
              </w:rPr>
              <w:t>Desirable</w:t>
            </w:r>
          </w:p>
        </w:tc>
        <w:tc>
          <w:tcPr>
            <w:tcW w:w="2410" w:type="dxa"/>
          </w:tcPr>
          <w:p w14:paraId="3760F0E0" w14:textId="51E0B4E4" w:rsidR="00D714CE" w:rsidRDefault="005E2471" w:rsidP="004740F9">
            <w:pPr>
              <w:rPr>
                <w:rFonts w:ascii="Arial" w:hAnsi="Arial" w:cs="Arial"/>
              </w:rPr>
            </w:pPr>
            <w:r>
              <w:rPr>
                <w:rFonts w:ascii="Arial" w:hAnsi="Arial" w:cs="Arial"/>
              </w:rPr>
              <w:t xml:space="preserve">Application form Interview </w:t>
            </w:r>
          </w:p>
        </w:tc>
      </w:tr>
    </w:tbl>
    <w:p w14:paraId="199E5190" w14:textId="77777777" w:rsidR="00EA372E" w:rsidRDefault="00EA372E" w:rsidP="00EA372E">
      <w:pPr>
        <w:spacing w:before="60" w:after="60"/>
        <w:contextualSpacing/>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5"/>
        <w:gridCol w:w="2198"/>
        <w:gridCol w:w="2173"/>
      </w:tblGrid>
      <w:tr w:rsidR="00EA372E" w:rsidRPr="00985879" w14:paraId="5012E7E5" w14:textId="77777777" w:rsidTr="000A5D28">
        <w:tc>
          <w:tcPr>
            <w:tcW w:w="5365" w:type="dxa"/>
            <w:shd w:val="clear" w:color="auto" w:fill="FF66CC"/>
          </w:tcPr>
          <w:p w14:paraId="69ABBC47"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PROFESSIONAL / MANAGERIAL / SPECIALIST KNOWLEDGE</w:t>
            </w:r>
          </w:p>
        </w:tc>
        <w:tc>
          <w:tcPr>
            <w:tcW w:w="2198" w:type="dxa"/>
            <w:shd w:val="clear" w:color="auto" w:fill="FF66CC"/>
          </w:tcPr>
          <w:p w14:paraId="7C62EE1E"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ESSENTIAL OR DESIRABLE</w:t>
            </w:r>
          </w:p>
        </w:tc>
        <w:tc>
          <w:tcPr>
            <w:tcW w:w="2173" w:type="dxa"/>
            <w:shd w:val="clear" w:color="auto" w:fill="FF66CC"/>
          </w:tcPr>
          <w:p w14:paraId="7A55FE8A"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METHOD OF ASSESSMENT</w:t>
            </w:r>
          </w:p>
        </w:tc>
      </w:tr>
      <w:tr w:rsidR="00EA372E" w:rsidRPr="00D174E2" w14:paraId="56E38BD3" w14:textId="77777777" w:rsidTr="000A5D28">
        <w:tc>
          <w:tcPr>
            <w:tcW w:w="5365" w:type="dxa"/>
          </w:tcPr>
          <w:p w14:paraId="245375AB" w14:textId="1BC77320" w:rsidR="00EA372E" w:rsidRPr="001C52AC" w:rsidRDefault="00F90E59" w:rsidP="009E6CDF">
            <w:pPr>
              <w:suppressAutoHyphens/>
              <w:rPr>
                <w:rFonts w:ascii="Arial" w:hAnsi="Arial" w:cs="Arial"/>
              </w:rPr>
            </w:pPr>
            <w:r w:rsidRPr="00F90E59">
              <w:rPr>
                <w:rFonts w:ascii="Arial" w:hAnsi="Arial" w:cs="Arial"/>
              </w:rPr>
              <w:t>Advanced knowledge of best practice workforce policies and procedures</w:t>
            </w:r>
          </w:p>
        </w:tc>
        <w:tc>
          <w:tcPr>
            <w:tcW w:w="2198" w:type="dxa"/>
          </w:tcPr>
          <w:p w14:paraId="30D5DAF8" w14:textId="18501B17" w:rsidR="00EA372E" w:rsidRPr="001C52AC" w:rsidRDefault="000A5D28" w:rsidP="009E6CDF">
            <w:pPr>
              <w:suppressAutoHyphens/>
              <w:rPr>
                <w:rFonts w:ascii="Arial" w:hAnsi="Arial" w:cs="Arial"/>
              </w:rPr>
            </w:pPr>
            <w:r>
              <w:rPr>
                <w:rFonts w:ascii="Arial" w:hAnsi="Arial" w:cs="Arial"/>
              </w:rPr>
              <w:t xml:space="preserve">Essential </w:t>
            </w:r>
          </w:p>
        </w:tc>
        <w:tc>
          <w:tcPr>
            <w:tcW w:w="2173" w:type="dxa"/>
          </w:tcPr>
          <w:p w14:paraId="173E1844" w14:textId="77777777" w:rsidR="00EA372E" w:rsidRPr="0049453F" w:rsidRDefault="00EA372E" w:rsidP="009E6CDF">
            <w:pPr>
              <w:rPr>
                <w:rFonts w:ascii="Arial" w:hAnsi="Arial" w:cs="Arial"/>
              </w:rPr>
            </w:pPr>
            <w:r w:rsidRPr="0049453F">
              <w:rPr>
                <w:rFonts w:ascii="Arial" w:hAnsi="Arial" w:cs="Arial"/>
              </w:rPr>
              <w:t>Application Form</w:t>
            </w:r>
          </w:p>
          <w:p w14:paraId="443596B6" w14:textId="77777777" w:rsidR="00EA372E" w:rsidRPr="0049453F" w:rsidRDefault="00EA372E" w:rsidP="009E6CDF">
            <w:pPr>
              <w:rPr>
                <w:rFonts w:ascii="Arial" w:hAnsi="Arial" w:cs="Arial"/>
              </w:rPr>
            </w:pPr>
            <w:r w:rsidRPr="0049453F">
              <w:rPr>
                <w:rFonts w:ascii="Arial" w:hAnsi="Arial" w:cs="Arial"/>
              </w:rPr>
              <w:t>Interview</w:t>
            </w:r>
          </w:p>
        </w:tc>
      </w:tr>
      <w:tr w:rsidR="00EA372E" w:rsidRPr="00D174E2" w14:paraId="0539274D" w14:textId="77777777" w:rsidTr="000A5D28">
        <w:tc>
          <w:tcPr>
            <w:tcW w:w="5365" w:type="dxa"/>
          </w:tcPr>
          <w:p w14:paraId="7277F0F8" w14:textId="52D4A2E8" w:rsidR="00EA372E" w:rsidRPr="00D61F28" w:rsidRDefault="00F90E59" w:rsidP="009E6CDF">
            <w:pPr>
              <w:rPr>
                <w:rFonts w:ascii="Arial" w:hAnsi="Arial" w:cs="Arial"/>
              </w:rPr>
            </w:pPr>
            <w:r w:rsidRPr="00F90E59">
              <w:rPr>
                <w:rFonts w:ascii="Arial" w:hAnsi="Arial" w:cs="Arial"/>
              </w:rPr>
              <w:t>Possesses an up-to-date knowledge of employment or interview law and appreciates the significance of developments for personnel policy and practice</w:t>
            </w:r>
          </w:p>
        </w:tc>
        <w:tc>
          <w:tcPr>
            <w:tcW w:w="2198" w:type="dxa"/>
          </w:tcPr>
          <w:p w14:paraId="7E6459B1" w14:textId="0DDC8D66" w:rsidR="00EA372E" w:rsidRPr="001C52AC" w:rsidRDefault="00F90E59" w:rsidP="009E6CDF">
            <w:pPr>
              <w:suppressAutoHyphens/>
              <w:rPr>
                <w:rFonts w:ascii="Arial" w:hAnsi="Arial" w:cs="Arial"/>
              </w:rPr>
            </w:pPr>
            <w:r>
              <w:rPr>
                <w:rFonts w:ascii="Arial" w:hAnsi="Arial" w:cs="Arial"/>
              </w:rPr>
              <w:t>Essential</w:t>
            </w:r>
          </w:p>
        </w:tc>
        <w:tc>
          <w:tcPr>
            <w:tcW w:w="2173" w:type="dxa"/>
          </w:tcPr>
          <w:p w14:paraId="6AD1E863" w14:textId="77777777" w:rsidR="00EA372E" w:rsidRPr="0049453F" w:rsidRDefault="00EA372E" w:rsidP="009E6CDF">
            <w:pPr>
              <w:rPr>
                <w:rFonts w:ascii="Arial" w:hAnsi="Arial" w:cs="Arial"/>
              </w:rPr>
            </w:pPr>
            <w:r w:rsidRPr="0049453F">
              <w:rPr>
                <w:rFonts w:ascii="Arial" w:hAnsi="Arial" w:cs="Arial"/>
              </w:rPr>
              <w:t>Application Form</w:t>
            </w:r>
          </w:p>
          <w:p w14:paraId="11CD1F5F" w14:textId="77777777" w:rsidR="00EA372E" w:rsidRPr="0049453F" w:rsidRDefault="00EA372E" w:rsidP="009E6CDF">
            <w:pPr>
              <w:rPr>
                <w:rFonts w:ascii="Arial" w:hAnsi="Arial" w:cs="Arial"/>
              </w:rPr>
            </w:pPr>
            <w:r w:rsidRPr="0049453F">
              <w:rPr>
                <w:rFonts w:ascii="Arial" w:hAnsi="Arial" w:cs="Arial"/>
              </w:rPr>
              <w:t>Interview</w:t>
            </w:r>
          </w:p>
        </w:tc>
      </w:tr>
      <w:tr w:rsidR="003270D2" w:rsidRPr="00D174E2" w14:paraId="265D81F3" w14:textId="77777777" w:rsidTr="000A5D28">
        <w:tc>
          <w:tcPr>
            <w:tcW w:w="5365" w:type="dxa"/>
          </w:tcPr>
          <w:p w14:paraId="357F7606" w14:textId="4290E532" w:rsidR="003270D2" w:rsidRPr="0049453F" w:rsidRDefault="00F90E59" w:rsidP="003270D2">
            <w:pPr>
              <w:rPr>
                <w:rFonts w:ascii="Arial" w:hAnsi="Arial" w:cs="Arial"/>
              </w:rPr>
            </w:pPr>
            <w:r w:rsidRPr="00F90E59">
              <w:rPr>
                <w:rFonts w:ascii="Arial" w:hAnsi="Arial" w:cs="Arial"/>
              </w:rPr>
              <w:t>Demonstrates experience of</w:t>
            </w:r>
            <w:r>
              <w:rPr>
                <w:rFonts w:ascii="Arial" w:hAnsi="Arial" w:cs="Arial"/>
              </w:rPr>
              <w:t xml:space="preserve"> workforce</w:t>
            </w:r>
            <w:r w:rsidRPr="00F90E59">
              <w:rPr>
                <w:rFonts w:ascii="Arial" w:hAnsi="Arial" w:cs="Arial"/>
              </w:rPr>
              <w:t xml:space="preserve"> policy development based on </w:t>
            </w:r>
            <w:r>
              <w:rPr>
                <w:rFonts w:ascii="Arial" w:hAnsi="Arial" w:cs="Arial"/>
              </w:rPr>
              <w:t xml:space="preserve">Restorative, </w:t>
            </w:r>
            <w:r w:rsidRPr="00F90E59">
              <w:rPr>
                <w:rFonts w:ascii="Arial" w:hAnsi="Arial" w:cs="Arial"/>
              </w:rPr>
              <w:t>just</w:t>
            </w:r>
            <w:r>
              <w:rPr>
                <w:rFonts w:ascii="Arial" w:hAnsi="Arial" w:cs="Arial"/>
              </w:rPr>
              <w:t xml:space="preserve"> and learning</w:t>
            </w:r>
            <w:r w:rsidRPr="00F90E59">
              <w:rPr>
                <w:rFonts w:ascii="Arial" w:hAnsi="Arial" w:cs="Arial"/>
              </w:rPr>
              <w:t xml:space="preserve"> culture and a joint working / partnership model</w:t>
            </w:r>
          </w:p>
        </w:tc>
        <w:tc>
          <w:tcPr>
            <w:tcW w:w="2198" w:type="dxa"/>
          </w:tcPr>
          <w:p w14:paraId="75DF9300" w14:textId="47BFF317" w:rsidR="003270D2" w:rsidRDefault="003270D2" w:rsidP="003270D2">
            <w:pPr>
              <w:suppressAutoHyphens/>
              <w:rPr>
                <w:rFonts w:ascii="Arial" w:hAnsi="Arial" w:cs="Arial"/>
              </w:rPr>
            </w:pPr>
            <w:r>
              <w:rPr>
                <w:rFonts w:ascii="Arial" w:hAnsi="Arial" w:cs="Arial"/>
                <w:szCs w:val="24"/>
              </w:rPr>
              <w:t>Essential</w:t>
            </w:r>
          </w:p>
        </w:tc>
        <w:tc>
          <w:tcPr>
            <w:tcW w:w="2173" w:type="dxa"/>
          </w:tcPr>
          <w:p w14:paraId="29DD8E07" w14:textId="77777777" w:rsidR="003270D2" w:rsidRPr="0093094E" w:rsidRDefault="003270D2" w:rsidP="003270D2">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1D176A80" w14:textId="339E5FC3" w:rsidR="003270D2" w:rsidRPr="0049453F" w:rsidRDefault="003270D2" w:rsidP="003270D2">
            <w:pPr>
              <w:rPr>
                <w:rFonts w:ascii="Arial" w:hAnsi="Arial" w:cs="Arial"/>
              </w:rPr>
            </w:pPr>
            <w:r w:rsidRPr="0093094E">
              <w:rPr>
                <w:rFonts w:ascii="Arial" w:hAnsi="Arial" w:cs="Arial"/>
              </w:rPr>
              <w:t>Interview</w:t>
            </w:r>
            <w:r>
              <w:rPr>
                <w:rFonts w:ascii="Arial" w:hAnsi="Arial" w:cs="Arial"/>
              </w:rPr>
              <w:t xml:space="preserve"> </w:t>
            </w:r>
          </w:p>
        </w:tc>
      </w:tr>
      <w:tr w:rsidR="003270D2" w:rsidRPr="00D174E2" w14:paraId="27928FAD" w14:textId="77777777" w:rsidTr="000A5D28">
        <w:tc>
          <w:tcPr>
            <w:tcW w:w="5365" w:type="dxa"/>
          </w:tcPr>
          <w:p w14:paraId="4D5FE745" w14:textId="5258F762" w:rsidR="003270D2" w:rsidRPr="0049453F" w:rsidRDefault="00F90E59" w:rsidP="003270D2">
            <w:pPr>
              <w:rPr>
                <w:rFonts w:ascii="Arial" w:hAnsi="Arial" w:cs="Arial"/>
              </w:rPr>
            </w:pPr>
            <w:r w:rsidRPr="00F90E59">
              <w:rPr>
                <w:rFonts w:ascii="Arial" w:hAnsi="Arial" w:cs="Arial"/>
              </w:rPr>
              <w:t>Knowledge of current workforce framework</w:t>
            </w:r>
            <w:r>
              <w:rPr>
                <w:rFonts w:ascii="Arial" w:hAnsi="Arial" w:cs="Arial"/>
              </w:rPr>
              <w:t>, People strategies (local and national)</w:t>
            </w:r>
            <w:r w:rsidRPr="00F90E59">
              <w:rPr>
                <w:rFonts w:ascii="Arial" w:hAnsi="Arial" w:cs="Arial"/>
              </w:rPr>
              <w:t xml:space="preserve"> and the </w:t>
            </w:r>
            <w:r>
              <w:rPr>
                <w:rFonts w:ascii="Arial" w:hAnsi="Arial" w:cs="Arial"/>
              </w:rPr>
              <w:t xml:space="preserve">NHS </w:t>
            </w:r>
            <w:proofErr w:type="gramStart"/>
            <w:r>
              <w:rPr>
                <w:rFonts w:ascii="Arial" w:hAnsi="Arial" w:cs="Arial"/>
              </w:rPr>
              <w:t>10 year</w:t>
            </w:r>
            <w:proofErr w:type="gramEnd"/>
            <w:r>
              <w:rPr>
                <w:rFonts w:ascii="Arial" w:hAnsi="Arial" w:cs="Arial"/>
              </w:rPr>
              <w:t xml:space="preserve"> plan.</w:t>
            </w:r>
          </w:p>
        </w:tc>
        <w:tc>
          <w:tcPr>
            <w:tcW w:w="2198" w:type="dxa"/>
          </w:tcPr>
          <w:p w14:paraId="73380FEA" w14:textId="11419AB4" w:rsidR="003270D2" w:rsidRDefault="003270D2" w:rsidP="003270D2">
            <w:pPr>
              <w:suppressAutoHyphens/>
              <w:rPr>
                <w:rFonts w:ascii="Arial" w:hAnsi="Arial" w:cs="Arial"/>
              </w:rPr>
            </w:pPr>
            <w:r>
              <w:rPr>
                <w:rFonts w:ascii="Arial" w:hAnsi="Arial" w:cs="Arial"/>
                <w:szCs w:val="24"/>
              </w:rPr>
              <w:t>Essential</w:t>
            </w:r>
          </w:p>
        </w:tc>
        <w:tc>
          <w:tcPr>
            <w:tcW w:w="2173" w:type="dxa"/>
          </w:tcPr>
          <w:p w14:paraId="1CD8AF5A" w14:textId="77777777" w:rsidR="003270D2" w:rsidRPr="0093094E" w:rsidRDefault="003270D2" w:rsidP="003270D2">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48C779A5" w14:textId="3FCBDFDE" w:rsidR="003270D2" w:rsidRPr="0049453F" w:rsidRDefault="003270D2" w:rsidP="003270D2">
            <w:pPr>
              <w:rPr>
                <w:rFonts w:ascii="Arial" w:hAnsi="Arial" w:cs="Arial"/>
              </w:rPr>
            </w:pPr>
            <w:r w:rsidRPr="0093094E">
              <w:rPr>
                <w:rFonts w:ascii="Arial" w:hAnsi="Arial" w:cs="Arial"/>
              </w:rPr>
              <w:t>Interview</w:t>
            </w:r>
            <w:r>
              <w:rPr>
                <w:rFonts w:ascii="Arial" w:hAnsi="Arial" w:cs="Arial"/>
              </w:rPr>
              <w:t xml:space="preserve"> </w:t>
            </w:r>
          </w:p>
        </w:tc>
      </w:tr>
      <w:tr w:rsidR="00863516" w:rsidRPr="00D174E2" w14:paraId="798B8C6F" w14:textId="77777777" w:rsidTr="000A5D28">
        <w:tc>
          <w:tcPr>
            <w:tcW w:w="5365" w:type="dxa"/>
          </w:tcPr>
          <w:p w14:paraId="24D3BD12" w14:textId="4E452BAA" w:rsidR="00863516" w:rsidRPr="00863516" w:rsidRDefault="00863516" w:rsidP="00863516">
            <w:pPr>
              <w:rPr>
                <w:rFonts w:ascii="Arial" w:hAnsi="Arial" w:cs="Arial"/>
              </w:rPr>
            </w:pPr>
            <w:proofErr w:type="gramStart"/>
            <w:r w:rsidRPr="00863516">
              <w:rPr>
                <w:rFonts w:ascii="Arial" w:hAnsi="Arial" w:cs="Arial"/>
              </w:rPr>
              <w:t>Knowledge  of</w:t>
            </w:r>
            <w:proofErr w:type="gramEnd"/>
            <w:r w:rsidRPr="00863516">
              <w:rPr>
                <w:rFonts w:ascii="Arial" w:hAnsi="Arial" w:cs="Arial"/>
              </w:rPr>
              <w:t xml:space="preserve">  </w:t>
            </w:r>
            <w:proofErr w:type="gramStart"/>
            <w:r w:rsidRPr="00863516">
              <w:rPr>
                <w:rFonts w:ascii="Arial" w:hAnsi="Arial" w:cs="Arial"/>
              </w:rPr>
              <w:t>Quality  Assurance</w:t>
            </w:r>
            <w:proofErr w:type="gramEnd"/>
            <w:r w:rsidRPr="00863516">
              <w:rPr>
                <w:rFonts w:ascii="Arial" w:hAnsi="Arial" w:cs="Arial"/>
              </w:rPr>
              <w:t xml:space="preserve">  </w:t>
            </w:r>
            <w:proofErr w:type="gramStart"/>
            <w:r w:rsidRPr="00863516">
              <w:rPr>
                <w:rFonts w:ascii="Arial" w:hAnsi="Arial" w:cs="Arial"/>
              </w:rPr>
              <w:t>Framework  skills</w:t>
            </w:r>
            <w:proofErr w:type="gramEnd"/>
            <w:r w:rsidRPr="00863516">
              <w:rPr>
                <w:rFonts w:ascii="Arial" w:hAnsi="Arial" w:cs="Arial"/>
              </w:rPr>
              <w:t xml:space="preserve">  </w:t>
            </w:r>
            <w:proofErr w:type="gramStart"/>
            <w:r w:rsidRPr="00863516">
              <w:rPr>
                <w:rFonts w:ascii="Arial" w:hAnsi="Arial" w:cs="Arial"/>
              </w:rPr>
              <w:t>in  managing</w:t>
            </w:r>
            <w:proofErr w:type="gramEnd"/>
            <w:r>
              <w:rPr>
                <w:rFonts w:ascii="Arial" w:hAnsi="Arial" w:cs="Arial"/>
              </w:rPr>
              <w:t xml:space="preserve"> </w:t>
            </w:r>
            <w:proofErr w:type="gramStart"/>
            <w:r w:rsidRPr="00863516">
              <w:rPr>
                <w:rFonts w:ascii="Arial" w:hAnsi="Arial" w:cs="Arial"/>
              </w:rPr>
              <w:t>conflicting  priorities</w:t>
            </w:r>
            <w:proofErr w:type="gramEnd"/>
            <w:r w:rsidRPr="00863516">
              <w:rPr>
                <w:rFonts w:ascii="Arial" w:hAnsi="Arial" w:cs="Arial"/>
              </w:rPr>
              <w:t xml:space="preserve">  </w:t>
            </w:r>
            <w:proofErr w:type="gramStart"/>
            <w:r w:rsidRPr="00863516">
              <w:rPr>
                <w:rFonts w:ascii="Arial" w:hAnsi="Arial" w:cs="Arial"/>
              </w:rPr>
              <w:t>and  delivering</w:t>
            </w:r>
            <w:proofErr w:type="gramEnd"/>
            <w:r w:rsidRPr="00863516">
              <w:rPr>
                <w:rFonts w:ascii="Arial" w:hAnsi="Arial" w:cs="Arial"/>
              </w:rPr>
              <w:t xml:space="preserve">  </w:t>
            </w:r>
            <w:proofErr w:type="gramStart"/>
            <w:r w:rsidRPr="00863516">
              <w:rPr>
                <w:rFonts w:ascii="Arial" w:hAnsi="Arial" w:cs="Arial"/>
              </w:rPr>
              <w:t>within  challenging</w:t>
            </w:r>
            <w:proofErr w:type="gramEnd"/>
            <w:r w:rsidRPr="00863516">
              <w:rPr>
                <w:rFonts w:ascii="Arial" w:hAnsi="Arial" w:cs="Arial"/>
              </w:rPr>
              <w:t xml:space="preserve">  </w:t>
            </w:r>
            <w:proofErr w:type="gramStart"/>
            <w:r w:rsidRPr="00863516">
              <w:rPr>
                <w:rFonts w:ascii="Arial" w:hAnsi="Arial" w:cs="Arial"/>
              </w:rPr>
              <w:t>time  and</w:t>
            </w:r>
            <w:proofErr w:type="gramEnd"/>
          </w:p>
          <w:p w14:paraId="74D41C6A" w14:textId="6A091F6C" w:rsidR="00863516" w:rsidRPr="00F82033" w:rsidRDefault="00863516" w:rsidP="00863516">
            <w:pPr>
              <w:rPr>
                <w:rFonts w:ascii="Arial" w:hAnsi="Arial" w:cs="Arial"/>
              </w:rPr>
            </w:pPr>
            <w:r w:rsidRPr="00863516">
              <w:rPr>
                <w:rFonts w:ascii="Arial" w:hAnsi="Arial" w:cs="Arial"/>
              </w:rPr>
              <w:t>resource constraints</w:t>
            </w:r>
          </w:p>
        </w:tc>
        <w:tc>
          <w:tcPr>
            <w:tcW w:w="2198" w:type="dxa"/>
          </w:tcPr>
          <w:p w14:paraId="085314EF" w14:textId="1198D83A" w:rsidR="00863516" w:rsidRDefault="00863516" w:rsidP="00863516">
            <w:pPr>
              <w:suppressAutoHyphens/>
              <w:rPr>
                <w:rFonts w:ascii="Arial" w:hAnsi="Arial" w:cs="Arial"/>
                <w:szCs w:val="24"/>
              </w:rPr>
            </w:pPr>
            <w:r>
              <w:rPr>
                <w:rFonts w:ascii="Arial" w:hAnsi="Arial" w:cs="Arial"/>
                <w:szCs w:val="24"/>
              </w:rPr>
              <w:t>Essential</w:t>
            </w:r>
          </w:p>
        </w:tc>
        <w:tc>
          <w:tcPr>
            <w:tcW w:w="2173" w:type="dxa"/>
          </w:tcPr>
          <w:p w14:paraId="2FABD940" w14:textId="77777777" w:rsidR="00863516" w:rsidRPr="0093094E" w:rsidRDefault="00863516" w:rsidP="00863516">
            <w:pPr>
              <w:rPr>
                <w:rFonts w:ascii="Arial" w:hAnsi="Arial" w:cs="Arial"/>
              </w:rPr>
            </w:pPr>
            <w:r w:rsidRPr="0093094E">
              <w:rPr>
                <w:rFonts w:ascii="Arial" w:hAnsi="Arial" w:cs="Arial"/>
              </w:rPr>
              <w:t xml:space="preserve">Application </w:t>
            </w:r>
            <w:r>
              <w:rPr>
                <w:rFonts w:ascii="Arial" w:hAnsi="Arial" w:cs="Arial"/>
              </w:rPr>
              <w:t>F</w:t>
            </w:r>
            <w:r w:rsidRPr="0093094E">
              <w:rPr>
                <w:rFonts w:ascii="Arial" w:hAnsi="Arial" w:cs="Arial"/>
              </w:rPr>
              <w:t>orm</w:t>
            </w:r>
          </w:p>
          <w:p w14:paraId="7656C334" w14:textId="6EBA3E38" w:rsidR="00863516" w:rsidRPr="0093094E" w:rsidRDefault="00863516" w:rsidP="00863516">
            <w:pPr>
              <w:rPr>
                <w:rFonts w:ascii="Arial" w:hAnsi="Arial" w:cs="Arial"/>
              </w:rPr>
            </w:pPr>
            <w:r w:rsidRPr="0093094E">
              <w:rPr>
                <w:rFonts w:ascii="Arial" w:hAnsi="Arial" w:cs="Arial"/>
              </w:rPr>
              <w:t>Interview</w:t>
            </w:r>
            <w:r>
              <w:rPr>
                <w:rFonts w:ascii="Arial" w:hAnsi="Arial" w:cs="Arial"/>
              </w:rPr>
              <w:t xml:space="preserve"> </w:t>
            </w:r>
          </w:p>
        </w:tc>
      </w:tr>
    </w:tbl>
    <w:p w14:paraId="7CA579C1" w14:textId="77777777" w:rsidR="00EA372E" w:rsidRDefault="00EA372E" w:rsidP="00EA372E">
      <w:pPr>
        <w:spacing w:before="60" w:after="60"/>
        <w:contextualSpacing/>
        <w:rPr>
          <w:rFonts w:ascii="Arial" w:hAnsi="Arial" w:cs="Arial"/>
          <w:b/>
          <w:szCs w:val="24"/>
        </w:rPr>
      </w:pPr>
    </w:p>
    <w:p w14:paraId="733CD792" w14:textId="77777777" w:rsidR="00EA372E" w:rsidRDefault="00EA372E" w:rsidP="00EA372E">
      <w:pPr>
        <w:spacing w:before="60" w:after="60"/>
        <w:contextualSpacing/>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2263"/>
        <w:gridCol w:w="2153"/>
      </w:tblGrid>
      <w:tr w:rsidR="00EA372E" w:rsidRPr="00985879" w14:paraId="32354357" w14:textId="77777777" w:rsidTr="00EE30E7">
        <w:tc>
          <w:tcPr>
            <w:tcW w:w="5320" w:type="dxa"/>
            <w:shd w:val="clear" w:color="auto" w:fill="FFC000"/>
          </w:tcPr>
          <w:p w14:paraId="002702FD"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PERSONAL SKILLS ABILITIES AND ATTRIBUTES</w:t>
            </w:r>
          </w:p>
        </w:tc>
        <w:tc>
          <w:tcPr>
            <w:tcW w:w="2263" w:type="dxa"/>
            <w:shd w:val="clear" w:color="auto" w:fill="FFC000"/>
          </w:tcPr>
          <w:p w14:paraId="73AA5CA1"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ESSENTIAL OR DESIRABLE</w:t>
            </w:r>
          </w:p>
        </w:tc>
        <w:tc>
          <w:tcPr>
            <w:tcW w:w="2153" w:type="dxa"/>
            <w:shd w:val="clear" w:color="auto" w:fill="FFC000"/>
          </w:tcPr>
          <w:p w14:paraId="69B07995" w14:textId="77777777" w:rsidR="00EA372E" w:rsidRPr="00AE490F" w:rsidRDefault="00EA372E" w:rsidP="009E6CDF">
            <w:pPr>
              <w:spacing w:before="60" w:after="60"/>
              <w:contextualSpacing/>
              <w:rPr>
                <w:rFonts w:ascii="Arial" w:hAnsi="Arial" w:cs="Arial"/>
                <w:b/>
                <w:szCs w:val="24"/>
              </w:rPr>
            </w:pPr>
            <w:r w:rsidRPr="00AE490F">
              <w:rPr>
                <w:rFonts w:ascii="Arial" w:hAnsi="Arial" w:cs="Arial"/>
                <w:b/>
                <w:szCs w:val="24"/>
              </w:rPr>
              <w:t>METHOD OF ASSESSMENT</w:t>
            </w:r>
          </w:p>
        </w:tc>
      </w:tr>
      <w:tr w:rsidR="00EA372E" w:rsidRPr="00D174E2" w14:paraId="40BBAD7D" w14:textId="77777777" w:rsidTr="00EE30E7">
        <w:tc>
          <w:tcPr>
            <w:tcW w:w="5320" w:type="dxa"/>
          </w:tcPr>
          <w:p w14:paraId="40651DE6" w14:textId="7411844E" w:rsidR="00EA372E" w:rsidRPr="0049453F" w:rsidRDefault="0061792D" w:rsidP="009E6CDF">
            <w:pPr>
              <w:rPr>
                <w:rFonts w:ascii="Arial" w:hAnsi="Arial" w:cs="Arial"/>
              </w:rPr>
            </w:pPr>
            <w:r w:rsidRPr="0061792D">
              <w:rPr>
                <w:rFonts w:ascii="Arial" w:hAnsi="Arial" w:cs="Arial"/>
              </w:rPr>
              <w:t>To be politically astute with the ability to communicate highly complex and contentious information, both written and verbally</w:t>
            </w:r>
          </w:p>
        </w:tc>
        <w:tc>
          <w:tcPr>
            <w:tcW w:w="2263" w:type="dxa"/>
          </w:tcPr>
          <w:p w14:paraId="0238CA5D" w14:textId="77777777" w:rsidR="00EA372E" w:rsidRDefault="00EA372E" w:rsidP="009E6CDF">
            <w:pPr>
              <w:suppressAutoHyphens/>
              <w:rPr>
                <w:rFonts w:ascii="Arial" w:hAnsi="Arial" w:cs="Arial"/>
              </w:rPr>
            </w:pPr>
            <w:r>
              <w:rPr>
                <w:rFonts w:ascii="Arial" w:hAnsi="Arial" w:cs="Arial"/>
              </w:rPr>
              <w:t>Essential</w:t>
            </w:r>
          </w:p>
          <w:p w14:paraId="57B8020A" w14:textId="77777777" w:rsidR="00EA372E" w:rsidRPr="00985879" w:rsidRDefault="00EA372E" w:rsidP="009E6CDF">
            <w:pPr>
              <w:spacing w:before="60" w:after="60"/>
              <w:contextualSpacing/>
              <w:rPr>
                <w:rFonts w:ascii="Arial" w:hAnsi="Arial" w:cs="Arial"/>
                <w:szCs w:val="24"/>
              </w:rPr>
            </w:pPr>
          </w:p>
        </w:tc>
        <w:tc>
          <w:tcPr>
            <w:tcW w:w="2153" w:type="dxa"/>
          </w:tcPr>
          <w:p w14:paraId="49331293" w14:textId="77777777" w:rsidR="00EA372E" w:rsidRPr="0049453F" w:rsidRDefault="00EA372E" w:rsidP="009E6CDF">
            <w:pPr>
              <w:rPr>
                <w:rFonts w:ascii="Arial" w:hAnsi="Arial" w:cs="Arial"/>
              </w:rPr>
            </w:pPr>
            <w:r w:rsidRPr="0049453F">
              <w:rPr>
                <w:rFonts w:ascii="Arial" w:hAnsi="Arial" w:cs="Arial"/>
              </w:rPr>
              <w:t>Application Form</w:t>
            </w:r>
          </w:p>
          <w:p w14:paraId="475C732F" w14:textId="77777777" w:rsidR="00EA372E" w:rsidRPr="0049453F" w:rsidRDefault="00EA372E" w:rsidP="009E6CDF">
            <w:pPr>
              <w:rPr>
                <w:rFonts w:ascii="Arial" w:hAnsi="Arial" w:cs="Arial"/>
              </w:rPr>
            </w:pPr>
            <w:r w:rsidRPr="0049453F">
              <w:rPr>
                <w:rFonts w:ascii="Arial" w:hAnsi="Arial" w:cs="Arial"/>
              </w:rPr>
              <w:t>Interview</w:t>
            </w:r>
          </w:p>
        </w:tc>
      </w:tr>
      <w:tr w:rsidR="00EA372E" w:rsidRPr="00D174E2" w14:paraId="2D564575" w14:textId="77777777" w:rsidTr="00EE30E7">
        <w:tc>
          <w:tcPr>
            <w:tcW w:w="5320" w:type="dxa"/>
          </w:tcPr>
          <w:p w14:paraId="7AFB5EF6" w14:textId="0C1D3490" w:rsidR="00EA372E" w:rsidRPr="0049453F" w:rsidRDefault="00F90E59" w:rsidP="009E6CDF">
            <w:pPr>
              <w:rPr>
                <w:rFonts w:ascii="Arial" w:hAnsi="Arial" w:cs="Arial"/>
              </w:rPr>
            </w:pPr>
            <w:r w:rsidRPr="00F90E59">
              <w:rPr>
                <w:rFonts w:ascii="Arial" w:hAnsi="Arial" w:cs="Arial"/>
              </w:rPr>
              <w:t>Strategic thinking and contextual understanding of NHS Workforce issues</w:t>
            </w:r>
          </w:p>
        </w:tc>
        <w:tc>
          <w:tcPr>
            <w:tcW w:w="2263" w:type="dxa"/>
          </w:tcPr>
          <w:p w14:paraId="1876F94F" w14:textId="77777777" w:rsidR="00EA372E" w:rsidRDefault="00EA372E" w:rsidP="009E6CDF">
            <w:r w:rsidRPr="00B4743E">
              <w:rPr>
                <w:rFonts w:ascii="Arial" w:hAnsi="Arial" w:cs="Arial"/>
              </w:rPr>
              <w:t>Essential</w:t>
            </w:r>
          </w:p>
        </w:tc>
        <w:tc>
          <w:tcPr>
            <w:tcW w:w="2153" w:type="dxa"/>
          </w:tcPr>
          <w:p w14:paraId="2746FB95" w14:textId="77777777" w:rsidR="00EA372E" w:rsidRDefault="00EA372E" w:rsidP="009E6CDF">
            <w:pPr>
              <w:rPr>
                <w:rFonts w:ascii="Arial" w:hAnsi="Arial" w:cs="Arial"/>
              </w:rPr>
            </w:pPr>
            <w:r w:rsidRPr="003B674B">
              <w:rPr>
                <w:rFonts w:ascii="Arial" w:hAnsi="Arial" w:cs="Arial"/>
              </w:rPr>
              <w:t>Application Form</w:t>
            </w:r>
          </w:p>
          <w:p w14:paraId="692E393A" w14:textId="77777777" w:rsidR="00EA372E" w:rsidRPr="003B674B" w:rsidRDefault="00EA372E" w:rsidP="009E6CDF">
            <w:pPr>
              <w:rPr>
                <w:rFonts w:ascii="Arial" w:hAnsi="Arial" w:cs="Arial"/>
              </w:rPr>
            </w:pPr>
            <w:r>
              <w:rPr>
                <w:rFonts w:ascii="Arial" w:hAnsi="Arial" w:cs="Arial"/>
              </w:rPr>
              <w:t>Interview</w:t>
            </w:r>
          </w:p>
        </w:tc>
      </w:tr>
      <w:tr w:rsidR="00EA372E" w:rsidRPr="00D174E2" w14:paraId="0B937C3B" w14:textId="77777777" w:rsidTr="00EE30E7">
        <w:tc>
          <w:tcPr>
            <w:tcW w:w="5320" w:type="dxa"/>
          </w:tcPr>
          <w:p w14:paraId="61B355BF" w14:textId="555ABAEF" w:rsidR="00EA372E" w:rsidRPr="0049453F" w:rsidRDefault="00A96C13" w:rsidP="009E6CDF">
            <w:pPr>
              <w:rPr>
                <w:rFonts w:ascii="Arial" w:hAnsi="Arial" w:cs="Arial"/>
              </w:rPr>
            </w:pPr>
            <w:r w:rsidRPr="00A96C13">
              <w:rPr>
                <w:rFonts w:ascii="Arial" w:hAnsi="Arial" w:cs="Arial"/>
              </w:rPr>
              <w:t>Knowledge of performance management and development.</w:t>
            </w:r>
          </w:p>
        </w:tc>
        <w:tc>
          <w:tcPr>
            <w:tcW w:w="2263" w:type="dxa"/>
          </w:tcPr>
          <w:p w14:paraId="37ED5BBA" w14:textId="77777777" w:rsidR="00EA372E" w:rsidRDefault="00EA372E" w:rsidP="009E6CDF">
            <w:r w:rsidRPr="00B4743E">
              <w:rPr>
                <w:rFonts w:ascii="Arial" w:hAnsi="Arial" w:cs="Arial"/>
              </w:rPr>
              <w:t>Essential</w:t>
            </w:r>
          </w:p>
        </w:tc>
        <w:tc>
          <w:tcPr>
            <w:tcW w:w="2153" w:type="dxa"/>
          </w:tcPr>
          <w:p w14:paraId="27E4B228" w14:textId="77777777" w:rsidR="00EA372E" w:rsidRDefault="00EA372E" w:rsidP="009E6CDF">
            <w:r>
              <w:rPr>
                <w:rFonts w:ascii="Arial" w:hAnsi="Arial" w:cs="Arial"/>
              </w:rPr>
              <w:t xml:space="preserve">Application Form </w:t>
            </w:r>
            <w:r w:rsidRPr="003B674B">
              <w:rPr>
                <w:rFonts w:ascii="Arial" w:hAnsi="Arial" w:cs="Arial"/>
              </w:rPr>
              <w:t>Interview</w:t>
            </w:r>
          </w:p>
        </w:tc>
      </w:tr>
      <w:tr w:rsidR="00EA372E" w:rsidRPr="00D174E2" w14:paraId="3110FB00" w14:textId="77777777" w:rsidTr="00EE30E7">
        <w:tc>
          <w:tcPr>
            <w:tcW w:w="5320" w:type="dxa"/>
          </w:tcPr>
          <w:p w14:paraId="341192CA" w14:textId="38818DE3" w:rsidR="00EA372E" w:rsidRPr="0049453F" w:rsidRDefault="00C05801" w:rsidP="00C05801">
            <w:pPr>
              <w:rPr>
                <w:rFonts w:ascii="Arial" w:hAnsi="Arial" w:cs="Arial"/>
              </w:rPr>
            </w:pPr>
            <w:r w:rsidRPr="00C05801">
              <w:rPr>
                <w:rFonts w:ascii="Arial" w:hAnsi="Arial" w:cs="Arial"/>
              </w:rPr>
              <w:lastRenderedPageBreak/>
              <w:t xml:space="preserve">Critical thinking skills and the ability to analyse complex data and </w:t>
            </w:r>
            <w:proofErr w:type="gramStart"/>
            <w:r w:rsidRPr="00C05801">
              <w:rPr>
                <w:rFonts w:ascii="Arial" w:hAnsi="Arial" w:cs="Arial"/>
              </w:rPr>
              <w:t>take action</w:t>
            </w:r>
            <w:proofErr w:type="gramEnd"/>
            <w:r w:rsidRPr="00C05801">
              <w:rPr>
                <w:rFonts w:ascii="Arial" w:hAnsi="Arial" w:cs="Arial"/>
              </w:rPr>
              <w:t xml:space="preserve"> based on the outcome</w:t>
            </w:r>
          </w:p>
        </w:tc>
        <w:tc>
          <w:tcPr>
            <w:tcW w:w="2263" w:type="dxa"/>
          </w:tcPr>
          <w:p w14:paraId="2139216E" w14:textId="77777777" w:rsidR="00EA372E" w:rsidRDefault="00EA372E" w:rsidP="009E6CDF">
            <w:r w:rsidRPr="00B4743E">
              <w:rPr>
                <w:rFonts w:ascii="Arial" w:hAnsi="Arial" w:cs="Arial"/>
              </w:rPr>
              <w:t>Essential</w:t>
            </w:r>
          </w:p>
        </w:tc>
        <w:tc>
          <w:tcPr>
            <w:tcW w:w="2153" w:type="dxa"/>
          </w:tcPr>
          <w:p w14:paraId="27C44ED5" w14:textId="77777777" w:rsidR="00EA372E" w:rsidRPr="003B674B" w:rsidRDefault="00EA372E" w:rsidP="009E6CDF">
            <w:pPr>
              <w:rPr>
                <w:rFonts w:ascii="Arial" w:hAnsi="Arial" w:cs="Arial"/>
              </w:rPr>
            </w:pPr>
            <w:r w:rsidRPr="003B674B">
              <w:rPr>
                <w:rFonts w:ascii="Arial" w:hAnsi="Arial" w:cs="Arial"/>
              </w:rPr>
              <w:t>Application Form</w:t>
            </w:r>
            <w:r>
              <w:rPr>
                <w:rFonts w:ascii="Arial" w:hAnsi="Arial" w:cs="Arial"/>
              </w:rPr>
              <w:t xml:space="preserve"> Interview</w:t>
            </w:r>
          </w:p>
        </w:tc>
      </w:tr>
      <w:tr w:rsidR="00EA372E" w:rsidRPr="00D174E2" w14:paraId="32182E9F" w14:textId="77777777" w:rsidTr="00EE30E7">
        <w:tc>
          <w:tcPr>
            <w:tcW w:w="5320" w:type="dxa"/>
          </w:tcPr>
          <w:p w14:paraId="7379FC9F" w14:textId="233D7B88" w:rsidR="00EA372E" w:rsidRPr="0049453F" w:rsidRDefault="00C05801" w:rsidP="009E6CDF">
            <w:pPr>
              <w:rPr>
                <w:rFonts w:ascii="Arial" w:hAnsi="Arial" w:cs="Arial"/>
              </w:rPr>
            </w:pPr>
            <w:r w:rsidRPr="00C05801">
              <w:rPr>
                <w:rFonts w:ascii="Arial" w:hAnsi="Arial" w:cs="Arial"/>
              </w:rPr>
              <w:t>Strong lea</w:t>
            </w:r>
            <w:r>
              <w:rPr>
                <w:rFonts w:ascii="Arial" w:hAnsi="Arial" w:cs="Arial"/>
              </w:rPr>
              <w:t>d</w:t>
            </w:r>
            <w:r w:rsidRPr="00C05801">
              <w:rPr>
                <w:rFonts w:ascii="Arial" w:hAnsi="Arial" w:cs="Arial"/>
              </w:rPr>
              <w:t>ership and a management skills.</w:t>
            </w:r>
          </w:p>
        </w:tc>
        <w:tc>
          <w:tcPr>
            <w:tcW w:w="2263" w:type="dxa"/>
          </w:tcPr>
          <w:p w14:paraId="29DD66DC" w14:textId="77777777" w:rsidR="00EA372E" w:rsidRDefault="00EA372E" w:rsidP="009E6CDF">
            <w:r w:rsidRPr="00B4743E">
              <w:rPr>
                <w:rFonts w:ascii="Arial" w:hAnsi="Arial" w:cs="Arial"/>
              </w:rPr>
              <w:t>Essential</w:t>
            </w:r>
          </w:p>
        </w:tc>
        <w:tc>
          <w:tcPr>
            <w:tcW w:w="2153" w:type="dxa"/>
          </w:tcPr>
          <w:p w14:paraId="2DBFCC95" w14:textId="77777777" w:rsidR="00EA372E" w:rsidRDefault="00EA372E" w:rsidP="009E6CDF">
            <w:r>
              <w:rPr>
                <w:rFonts w:ascii="Arial" w:hAnsi="Arial" w:cs="Arial"/>
              </w:rPr>
              <w:t xml:space="preserve">Application Form </w:t>
            </w:r>
            <w:r w:rsidRPr="003B674B">
              <w:rPr>
                <w:rFonts w:ascii="Arial" w:hAnsi="Arial" w:cs="Arial"/>
              </w:rPr>
              <w:t>Interview</w:t>
            </w:r>
          </w:p>
        </w:tc>
      </w:tr>
      <w:tr w:rsidR="00EA372E" w:rsidRPr="00D174E2" w14:paraId="5398687B" w14:textId="77777777" w:rsidTr="00EE30E7">
        <w:trPr>
          <w:trHeight w:val="85"/>
        </w:trPr>
        <w:tc>
          <w:tcPr>
            <w:tcW w:w="5320" w:type="dxa"/>
          </w:tcPr>
          <w:p w14:paraId="59C84827" w14:textId="77777777" w:rsidR="00F90E59" w:rsidRPr="00F90E59" w:rsidRDefault="00F90E59" w:rsidP="00F90E59">
            <w:pPr>
              <w:rPr>
                <w:rFonts w:ascii="Arial" w:hAnsi="Arial" w:cs="Arial"/>
              </w:rPr>
            </w:pPr>
            <w:r w:rsidRPr="00F90E59">
              <w:rPr>
                <w:rFonts w:ascii="Arial" w:hAnsi="Arial" w:cs="Arial"/>
              </w:rPr>
              <w:t xml:space="preserve">Evidence of analytical reasoning and effective </w:t>
            </w:r>
          </w:p>
          <w:p w14:paraId="64C14FF8" w14:textId="4EE51FC5" w:rsidR="00EA372E" w:rsidRPr="0049453F" w:rsidRDefault="00F90E59" w:rsidP="00F90E59">
            <w:pPr>
              <w:rPr>
                <w:rFonts w:ascii="Arial" w:hAnsi="Arial" w:cs="Arial"/>
              </w:rPr>
            </w:pPr>
            <w:r w:rsidRPr="00F90E59">
              <w:rPr>
                <w:rFonts w:ascii="Arial" w:hAnsi="Arial" w:cs="Arial"/>
              </w:rPr>
              <w:t>decision-making skills</w:t>
            </w:r>
          </w:p>
        </w:tc>
        <w:tc>
          <w:tcPr>
            <w:tcW w:w="2263" w:type="dxa"/>
          </w:tcPr>
          <w:p w14:paraId="6725BE80" w14:textId="77777777" w:rsidR="00EA372E" w:rsidRDefault="00EA372E" w:rsidP="009E6CDF">
            <w:r w:rsidRPr="00B4743E">
              <w:rPr>
                <w:rFonts w:ascii="Arial" w:hAnsi="Arial" w:cs="Arial"/>
              </w:rPr>
              <w:t>Essential</w:t>
            </w:r>
          </w:p>
        </w:tc>
        <w:tc>
          <w:tcPr>
            <w:tcW w:w="2153" w:type="dxa"/>
          </w:tcPr>
          <w:p w14:paraId="2E0A1370" w14:textId="77777777" w:rsidR="00EA372E" w:rsidRPr="003B674B" w:rsidRDefault="00EA372E" w:rsidP="009E6CDF">
            <w:pPr>
              <w:rPr>
                <w:rFonts w:ascii="Arial" w:hAnsi="Arial" w:cs="Arial"/>
              </w:rPr>
            </w:pPr>
            <w:r w:rsidRPr="003B674B">
              <w:rPr>
                <w:rFonts w:ascii="Arial" w:hAnsi="Arial" w:cs="Arial"/>
              </w:rPr>
              <w:t>Application Form</w:t>
            </w:r>
            <w:r>
              <w:rPr>
                <w:rFonts w:ascii="Arial" w:hAnsi="Arial" w:cs="Arial"/>
              </w:rPr>
              <w:t xml:space="preserve"> Interview</w:t>
            </w:r>
          </w:p>
        </w:tc>
      </w:tr>
      <w:tr w:rsidR="00EA372E" w:rsidRPr="00D174E2" w14:paraId="707EE52F" w14:textId="77777777" w:rsidTr="00EE30E7">
        <w:tc>
          <w:tcPr>
            <w:tcW w:w="5320" w:type="dxa"/>
          </w:tcPr>
          <w:p w14:paraId="1F8CFA8F" w14:textId="4700B97C" w:rsidR="00CE4567" w:rsidRPr="00CE4567" w:rsidRDefault="00CE4567" w:rsidP="00CE4567">
            <w:pPr>
              <w:rPr>
                <w:rFonts w:ascii="Arial" w:hAnsi="Arial" w:cs="Arial"/>
              </w:rPr>
            </w:pPr>
            <w:r w:rsidRPr="00CE4567">
              <w:rPr>
                <w:rFonts w:ascii="Arial" w:hAnsi="Arial" w:cs="Arial"/>
              </w:rPr>
              <w:t xml:space="preserve">Ability to motivate staff </w:t>
            </w:r>
          </w:p>
          <w:p w14:paraId="18ED2AC0" w14:textId="2243FFAA" w:rsidR="00EA372E" w:rsidRPr="0049453F" w:rsidRDefault="00CE4567" w:rsidP="00CE4567">
            <w:pPr>
              <w:rPr>
                <w:rFonts w:ascii="Arial" w:hAnsi="Arial" w:cs="Arial"/>
              </w:rPr>
            </w:pPr>
            <w:r w:rsidRPr="00CE4567">
              <w:rPr>
                <w:rFonts w:ascii="Arial" w:hAnsi="Arial" w:cs="Arial"/>
              </w:rPr>
              <w:t xml:space="preserve"> </w:t>
            </w:r>
          </w:p>
        </w:tc>
        <w:tc>
          <w:tcPr>
            <w:tcW w:w="2263" w:type="dxa"/>
          </w:tcPr>
          <w:p w14:paraId="5D8DC916" w14:textId="77777777" w:rsidR="00EA372E" w:rsidRDefault="00EA372E" w:rsidP="009E6CDF">
            <w:r w:rsidRPr="00B4743E">
              <w:rPr>
                <w:rFonts w:ascii="Arial" w:hAnsi="Arial" w:cs="Arial"/>
              </w:rPr>
              <w:t>Essential</w:t>
            </w:r>
          </w:p>
        </w:tc>
        <w:tc>
          <w:tcPr>
            <w:tcW w:w="2153" w:type="dxa"/>
          </w:tcPr>
          <w:p w14:paraId="236839D2" w14:textId="77777777" w:rsidR="00EA372E" w:rsidRDefault="00EA372E" w:rsidP="009E6CDF">
            <w:r>
              <w:rPr>
                <w:rFonts w:ascii="Arial" w:hAnsi="Arial" w:cs="Arial"/>
              </w:rPr>
              <w:t xml:space="preserve">Application Form </w:t>
            </w:r>
            <w:r w:rsidRPr="003B674B">
              <w:rPr>
                <w:rFonts w:ascii="Arial" w:hAnsi="Arial" w:cs="Arial"/>
              </w:rPr>
              <w:t>Interview</w:t>
            </w:r>
          </w:p>
        </w:tc>
      </w:tr>
      <w:tr w:rsidR="00EA372E" w:rsidRPr="00D174E2" w14:paraId="5430B760" w14:textId="77777777" w:rsidTr="00EE30E7">
        <w:tc>
          <w:tcPr>
            <w:tcW w:w="5320" w:type="dxa"/>
          </w:tcPr>
          <w:p w14:paraId="4F2B293F" w14:textId="0095AA85" w:rsidR="00EA372E" w:rsidRPr="0049453F" w:rsidRDefault="00CE4567" w:rsidP="009E6CDF">
            <w:pPr>
              <w:rPr>
                <w:rFonts w:ascii="Arial" w:hAnsi="Arial" w:cs="Arial"/>
              </w:rPr>
            </w:pPr>
            <w:r w:rsidRPr="00CE4567">
              <w:rPr>
                <w:rFonts w:ascii="Arial" w:hAnsi="Arial" w:cs="Arial"/>
              </w:rPr>
              <w:t>Excellent time management skills.</w:t>
            </w:r>
          </w:p>
        </w:tc>
        <w:tc>
          <w:tcPr>
            <w:tcW w:w="2263" w:type="dxa"/>
          </w:tcPr>
          <w:p w14:paraId="45DA2263" w14:textId="77777777" w:rsidR="00EA372E" w:rsidRDefault="00EA372E" w:rsidP="009E6CDF">
            <w:r w:rsidRPr="00B4743E">
              <w:rPr>
                <w:rFonts w:ascii="Arial" w:hAnsi="Arial" w:cs="Arial"/>
              </w:rPr>
              <w:t>Essential</w:t>
            </w:r>
          </w:p>
        </w:tc>
        <w:tc>
          <w:tcPr>
            <w:tcW w:w="2153" w:type="dxa"/>
          </w:tcPr>
          <w:p w14:paraId="5C661B43" w14:textId="77777777" w:rsidR="00EA372E" w:rsidRPr="003B674B" w:rsidRDefault="00EA372E" w:rsidP="009E6CDF">
            <w:pPr>
              <w:rPr>
                <w:rFonts w:ascii="Arial" w:hAnsi="Arial" w:cs="Arial"/>
              </w:rPr>
            </w:pPr>
            <w:r w:rsidRPr="003B674B">
              <w:rPr>
                <w:rFonts w:ascii="Arial" w:hAnsi="Arial" w:cs="Arial"/>
              </w:rPr>
              <w:t>Application Form</w:t>
            </w:r>
            <w:r>
              <w:rPr>
                <w:rFonts w:ascii="Arial" w:hAnsi="Arial" w:cs="Arial"/>
              </w:rPr>
              <w:t xml:space="preserve"> Interview</w:t>
            </w:r>
          </w:p>
        </w:tc>
      </w:tr>
      <w:tr w:rsidR="00EA372E" w:rsidRPr="00D174E2" w14:paraId="342015CA" w14:textId="77777777" w:rsidTr="00EE30E7">
        <w:tc>
          <w:tcPr>
            <w:tcW w:w="5320" w:type="dxa"/>
          </w:tcPr>
          <w:p w14:paraId="6BF7B623" w14:textId="793A4F27" w:rsidR="009044AB" w:rsidRPr="0049453F" w:rsidRDefault="009044AB" w:rsidP="009044AB">
            <w:pPr>
              <w:rPr>
                <w:rFonts w:ascii="Arial" w:hAnsi="Arial" w:cs="Arial"/>
              </w:rPr>
            </w:pPr>
            <w:r>
              <w:rPr>
                <w:rFonts w:ascii="Arial" w:hAnsi="Arial" w:cs="Arial"/>
              </w:rPr>
              <w:t>Excellent n</w:t>
            </w:r>
            <w:r w:rsidRPr="009044AB">
              <w:rPr>
                <w:rFonts w:ascii="Arial" w:hAnsi="Arial" w:cs="Arial"/>
              </w:rPr>
              <w:t>egotiation and diplomacy skills to persuade, influence and mediate</w:t>
            </w:r>
            <w:r>
              <w:rPr>
                <w:rFonts w:ascii="Arial" w:hAnsi="Arial" w:cs="Arial"/>
              </w:rPr>
              <w:t xml:space="preserve"> </w:t>
            </w:r>
            <w:r w:rsidRPr="009044AB">
              <w:rPr>
                <w:rFonts w:ascii="Arial" w:hAnsi="Arial" w:cs="Arial"/>
              </w:rPr>
              <w:t>in high emotionally charged situations when strong opposing views</w:t>
            </w:r>
            <w:r>
              <w:rPr>
                <w:rFonts w:ascii="Arial" w:hAnsi="Arial" w:cs="Arial"/>
              </w:rPr>
              <w:t xml:space="preserve"> </w:t>
            </w:r>
            <w:r w:rsidRPr="009044AB">
              <w:rPr>
                <w:rFonts w:ascii="Arial" w:hAnsi="Arial" w:cs="Arial"/>
              </w:rPr>
              <w:t xml:space="preserve">are expressed </w:t>
            </w:r>
          </w:p>
        </w:tc>
        <w:tc>
          <w:tcPr>
            <w:tcW w:w="2263" w:type="dxa"/>
          </w:tcPr>
          <w:p w14:paraId="19135BDF" w14:textId="77777777" w:rsidR="00EA372E" w:rsidRDefault="00EA372E" w:rsidP="009E6CDF">
            <w:r w:rsidRPr="00B4743E">
              <w:rPr>
                <w:rFonts w:ascii="Arial" w:hAnsi="Arial" w:cs="Arial"/>
              </w:rPr>
              <w:t>Essential</w:t>
            </w:r>
          </w:p>
        </w:tc>
        <w:tc>
          <w:tcPr>
            <w:tcW w:w="2153" w:type="dxa"/>
          </w:tcPr>
          <w:p w14:paraId="16B836EE" w14:textId="77777777" w:rsidR="00EA372E" w:rsidRDefault="00EA372E" w:rsidP="009E6CDF">
            <w:r>
              <w:rPr>
                <w:rFonts w:ascii="Arial" w:hAnsi="Arial" w:cs="Arial"/>
              </w:rPr>
              <w:t xml:space="preserve">Application Form </w:t>
            </w:r>
            <w:r w:rsidRPr="003B674B">
              <w:rPr>
                <w:rFonts w:ascii="Arial" w:hAnsi="Arial" w:cs="Arial"/>
              </w:rPr>
              <w:t>Interview</w:t>
            </w:r>
          </w:p>
        </w:tc>
      </w:tr>
      <w:tr w:rsidR="00EA372E" w:rsidRPr="00D174E2" w14:paraId="7190CBF0" w14:textId="77777777" w:rsidTr="00EE30E7">
        <w:tc>
          <w:tcPr>
            <w:tcW w:w="5320" w:type="dxa"/>
          </w:tcPr>
          <w:p w14:paraId="4DF0AB3E" w14:textId="6BF58BEB" w:rsidR="00EA372E" w:rsidRPr="0049453F" w:rsidRDefault="00CE4567" w:rsidP="009E6CDF">
            <w:pPr>
              <w:rPr>
                <w:rFonts w:ascii="Arial" w:hAnsi="Arial" w:cs="Arial"/>
              </w:rPr>
            </w:pPr>
            <w:r w:rsidRPr="00CE4567">
              <w:rPr>
                <w:rFonts w:ascii="Arial" w:hAnsi="Arial" w:cs="Arial"/>
              </w:rPr>
              <w:t>Excellent facilitation and presentation skills.</w:t>
            </w:r>
          </w:p>
        </w:tc>
        <w:tc>
          <w:tcPr>
            <w:tcW w:w="2263" w:type="dxa"/>
          </w:tcPr>
          <w:p w14:paraId="24E64098" w14:textId="77777777" w:rsidR="00EA372E" w:rsidRDefault="00EA372E" w:rsidP="009E6CDF">
            <w:r w:rsidRPr="00B4743E">
              <w:rPr>
                <w:rFonts w:ascii="Arial" w:hAnsi="Arial" w:cs="Arial"/>
              </w:rPr>
              <w:t>Essential</w:t>
            </w:r>
          </w:p>
        </w:tc>
        <w:tc>
          <w:tcPr>
            <w:tcW w:w="2153" w:type="dxa"/>
          </w:tcPr>
          <w:p w14:paraId="3048BD3E" w14:textId="77777777" w:rsidR="00EA372E" w:rsidRPr="003B674B" w:rsidRDefault="00EA372E" w:rsidP="009E6CDF">
            <w:pPr>
              <w:rPr>
                <w:rFonts w:ascii="Arial" w:hAnsi="Arial" w:cs="Arial"/>
              </w:rPr>
            </w:pPr>
            <w:r w:rsidRPr="003B674B">
              <w:rPr>
                <w:rFonts w:ascii="Arial" w:hAnsi="Arial" w:cs="Arial"/>
              </w:rPr>
              <w:t>Application Form</w:t>
            </w:r>
            <w:r>
              <w:rPr>
                <w:rFonts w:ascii="Arial" w:hAnsi="Arial" w:cs="Arial"/>
              </w:rPr>
              <w:t xml:space="preserve"> Interview</w:t>
            </w:r>
          </w:p>
        </w:tc>
      </w:tr>
      <w:tr w:rsidR="00EA372E" w:rsidRPr="00D174E2" w14:paraId="1CA2D081" w14:textId="77777777" w:rsidTr="00EE30E7">
        <w:tc>
          <w:tcPr>
            <w:tcW w:w="5320" w:type="dxa"/>
          </w:tcPr>
          <w:p w14:paraId="5AEC9CEA" w14:textId="7B6E9CF4" w:rsidR="00EA372E" w:rsidRPr="0049453F" w:rsidRDefault="00CE4567" w:rsidP="009E6CDF">
            <w:pPr>
              <w:rPr>
                <w:rFonts w:ascii="Arial" w:hAnsi="Arial" w:cs="Arial"/>
              </w:rPr>
            </w:pPr>
            <w:r>
              <w:rPr>
                <w:rFonts w:ascii="Arial" w:hAnsi="Arial" w:cs="Arial"/>
              </w:rPr>
              <w:t>Good</w:t>
            </w:r>
            <w:r w:rsidRPr="00CE4567">
              <w:rPr>
                <w:rFonts w:ascii="Arial" w:hAnsi="Arial" w:cs="Arial"/>
              </w:rPr>
              <w:t xml:space="preserve"> keyboard </w:t>
            </w:r>
            <w:r>
              <w:rPr>
                <w:rFonts w:ascii="Arial" w:hAnsi="Arial" w:cs="Arial"/>
              </w:rPr>
              <w:t xml:space="preserve">&amp; IT skills including use of </w:t>
            </w:r>
            <w:r w:rsidRPr="00CE4567">
              <w:rPr>
                <w:rFonts w:ascii="Arial" w:hAnsi="Arial" w:cs="Arial"/>
              </w:rPr>
              <w:t>Microsoft office – Power BI, Lists and Teams.</w:t>
            </w:r>
          </w:p>
        </w:tc>
        <w:tc>
          <w:tcPr>
            <w:tcW w:w="2263" w:type="dxa"/>
          </w:tcPr>
          <w:p w14:paraId="424C980C" w14:textId="77777777" w:rsidR="00EA372E" w:rsidRDefault="00EA372E" w:rsidP="009E6CDF">
            <w:r w:rsidRPr="00356964">
              <w:rPr>
                <w:rFonts w:ascii="Arial" w:hAnsi="Arial" w:cs="Arial"/>
              </w:rPr>
              <w:t>Essential</w:t>
            </w:r>
          </w:p>
        </w:tc>
        <w:tc>
          <w:tcPr>
            <w:tcW w:w="2153" w:type="dxa"/>
          </w:tcPr>
          <w:p w14:paraId="0F71D270" w14:textId="77777777" w:rsidR="00EA372E" w:rsidRDefault="00EA372E" w:rsidP="009E6CDF">
            <w:r>
              <w:rPr>
                <w:rFonts w:ascii="Arial" w:hAnsi="Arial" w:cs="Arial"/>
              </w:rPr>
              <w:t xml:space="preserve">Application Form </w:t>
            </w:r>
            <w:r w:rsidRPr="003B674B">
              <w:rPr>
                <w:rFonts w:ascii="Arial" w:hAnsi="Arial" w:cs="Arial"/>
              </w:rPr>
              <w:t>Interview</w:t>
            </w:r>
          </w:p>
        </w:tc>
      </w:tr>
      <w:tr w:rsidR="00EA372E" w:rsidRPr="00D174E2" w14:paraId="5BE715E8" w14:textId="77777777" w:rsidTr="00EE30E7">
        <w:tc>
          <w:tcPr>
            <w:tcW w:w="5320" w:type="dxa"/>
          </w:tcPr>
          <w:p w14:paraId="2D25B916" w14:textId="19926236" w:rsidR="00EA372E" w:rsidRPr="0049453F" w:rsidRDefault="00CE4567" w:rsidP="009E6CDF">
            <w:pPr>
              <w:rPr>
                <w:rFonts w:ascii="Arial" w:hAnsi="Arial" w:cs="Arial"/>
              </w:rPr>
            </w:pPr>
            <w:r>
              <w:rPr>
                <w:rFonts w:ascii="Arial" w:hAnsi="Arial" w:cs="Arial"/>
              </w:rPr>
              <w:t xml:space="preserve">Ability to write formal reports at Senior Leadership/Board level </w:t>
            </w:r>
          </w:p>
        </w:tc>
        <w:tc>
          <w:tcPr>
            <w:tcW w:w="2263" w:type="dxa"/>
          </w:tcPr>
          <w:p w14:paraId="1B3A3AC4" w14:textId="77777777" w:rsidR="00EA372E" w:rsidRDefault="00EA372E" w:rsidP="009E6CDF">
            <w:r w:rsidRPr="00356964">
              <w:rPr>
                <w:rFonts w:ascii="Arial" w:hAnsi="Arial" w:cs="Arial"/>
              </w:rPr>
              <w:t>Essential</w:t>
            </w:r>
          </w:p>
        </w:tc>
        <w:tc>
          <w:tcPr>
            <w:tcW w:w="2153" w:type="dxa"/>
          </w:tcPr>
          <w:p w14:paraId="23ED2667" w14:textId="77777777" w:rsidR="00EA372E" w:rsidRPr="003B674B" w:rsidRDefault="00EA372E" w:rsidP="009E6CDF">
            <w:pPr>
              <w:rPr>
                <w:rFonts w:ascii="Arial" w:hAnsi="Arial" w:cs="Arial"/>
              </w:rPr>
            </w:pPr>
            <w:r w:rsidRPr="003B674B">
              <w:rPr>
                <w:rFonts w:ascii="Arial" w:hAnsi="Arial" w:cs="Arial"/>
              </w:rPr>
              <w:t>Application Form</w:t>
            </w:r>
            <w:r>
              <w:rPr>
                <w:rFonts w:ascii="Arial" w:hAnsi="Arial" w:cs="Arial"/>
              </w:rPr>
              <w:t xml:space="preserve"> Interview</w:t>
            </w:r>
          </w:p>
        </w:tc>
      </w:tr>
      <w:tr w:rsidR="00EE30E7" w:rsidRPr="00D174E2" w14:paraId="39F5F4D1" w14:textId="77777777" w:rsidTr="00EE30E7">
        <w:tc>
          <w:tcPr>
            <w:tcW w:w="5320" w:type="dxa"/>
          </w:tcPr>
          <w:p w14:paraId="7D7BA0A8" w14:textId="0EC94478" w:rsidR="00EE30E7" w:rsidRDefault="00EE30E7" w:rsidP="00EE30E7">
            <w:pPr>
              <w:rPr>
                <w:rFonts w:ascii="Arial" w:hAnsi="Arial" w:cs="Arial"/>
              </w:rPr>
            </w:pPr>
            <w:r w:rsidRPr="00B0326F">
              <w:rPr>
                <w:rFonts w:ascii="Arial" w:hAnsi="Arial" w:cs="Arial"/>
              </w:rPr>
              <w:t>Ability work under pressure and meet deadline</w:t>
            </w:r>
            <w:r>
              <w:rPr>
                <w:rFonts w:ascii="Arial" w:hAnsi="Arial" w:cs="Arial"/>
              </w:rPr>
              <w:t>s</w:t>
            </w:r>
          </w:p>
        </w:tc>
        <w:tc>
          <w:tcPr>
            <w:tcW w:w="2263" w:type="dxa"/>
          </w:tcPr>
          <w:p w14:paraId="0ACF5435" w14:textId="7D71D73B" w:rsidR="00EE30E7" w:rsidRPr="00356964" w:rsidRDefault="00EE30E7" w:rsidP="00EE30E7">
            <w:pPr>
              <w:rPr>
                <w:rFonts w:ascii="Arial" w:hAnsi="Arial" w:cs="Arial"/>
              </w:rPr>
            </w:pPr>
            <w:r w:rsidRPr="00B4743E">
              <w:rPr>
                <w:rFonts w:ascii="Arial" w:hAnsi="Arial" w:cs="Arial"/>
              </w:rPr>
              <w:t>Essential</w:t>
            </w:r>
          </w:p>
        </w:tc>
        <w:tc>
          <w:tcPr>
            <w:tcW w:w="2153" w:type="dxa"/>
          </w:tcPr>
          <w:p w14:paraId="4EDE1C71" w14:textId="09B21721" w:rsidR="00EE30E7" w:rsidRPr="003B674B" w:rsidRDefault="00EE30E7" w:rsidP="00EE30E7">
            <w:pPr>
              <w:rPr>
                <w:rFonts w:ascii="Arial" w:hAnsi="Arial" w:cs="Arial"/>
              </w:rPr>
            </w:pPr>
            <w:r>
              <w:rPr>
                <w:rFonts w:ascii="Arial" w:hAnsi="Arial" w:cs="Arial"/>
              </w:rPr>
              <w:t xml:space="preserve">Application Form </w:t>
            </w:r>
            <w:r w:rsidRPr="003B674B">
              <w:rPr>
                <w:rFonts w:ascii="Arial" w:hAnsi="Arial" w:cs="Arial"/>
              </w:rPr>
              <w:t>Interview</w:t>
            </w:r>
          </w:p>
        </w:tc>
      </w:tr>
      <w:tr w:rsidR="00EE30E7" w:rsidRPr="00D174E2" w14:paraId="7A0D15B8" w14:textId="77777777" w:rsidTr="00EE30E7">
        <w:tc>
          <w:tcPr>
            <w:tcW w:w="5320" w:type="dxa"/>
          </w:tcPr>
          <w:p w14:paraId="5C6CBBB9" w14:textId="0632F27C" w:rsidR="00EE30E7" w:rsidRPr="00B0326F" w:rsidRDefault="00EE30E7" w:rsidP="00EE30E7">
            <w:pPr>
              <w:rPr>
                <w:rFonts w:ascii="Arial" w:hAnsi="Arial" w:cs="Arial"/>
              </w:rPr>
            </w:pPr>
            <w:r w:rsidRPr="00B0326F">
              <w:rPr>
                <w:rFonts w:ascii="Arial" w:hAnsi="Arial" w:cs="Arial"/>
              </w:rPr>
              <w:t>Ability to work flexibly and deal with a large degree of ambiguity.</w:t>
            </w:r>
          </w:p>
        </w:tc>
        <w:tc>
          <w:tcPr>
            <w:tcW w:w="2263" w:type="dxa"/>
          </w:tcPr>
          <w:p w14:paraId="526A8AA9" w14:textId="135ADE69" w:rsidR="00EE30E7" w:rsidRPr="00356964" w:rsidRDefault="00EE30E7" w:rsidP="00EE30E7">
            <w:pPr>
              <w:rPr>
                <w:rFonts w:ascii="Arial" w:hAnsi="Arial" w:cs="Arial"/>
              </w:rPr>
            </w:pPr>
            <w:r w:rsidRPr="00B4743E">
              <w:rPr>
                <w:rFonts w:ascii="Arial" w:hAnsi="Arial" w:cs="Arial"/>
              </w:rPr>
              <w:t>Essential</w:t>
            </w:r>
          </w:p>
        </w:tc>
        <w:tc>
          <w:tcPr>
            <w:tcW w:w="2153" w:type="dxa"/>
          </w:tcPr>
          <w:p w14:paraId="5C566928" w14:textId="102E13F3" w:rsidR="00EE30E7" w:rsidRPr="003B674B" w:rsidRDefault="00EE30E7" w:rsidP="00EE30E7">
            <w:pPr>
              <w:rPr>
                <w:rFonts w:ascii="Arial" w:hAnsi="Arial" w:cs="Arial"/>
              </w:rPr>
            </w:pPr>
            <w:r w:rsidRPr="003B674B">
              <w:rPr>
                <w:rFonts w:ascii="Arial" w:hAnsi="Arial" w:cs="Arial"/>
              </w:rPr>
              <w:t>Application Form</w:t>
            </w:r>
            <w:r>
              <w:rPr>
                <w:rFonts w:ascii="Arial" w:hAnsi="Arial" w:cs="Arial"/>
              </w:rPr>
              <w:t xml:space="preserve"> Interview</w:t>
            </w:r>
          </w:p>
        </w:tc>
      </w:tr>
      <w:tr w:rsidR="00EE30E7" w:rsidRPr="00D174E2" w14:paraId="7F66983A" w14:textId="77777777" w:rsidTr="00EE30E7">
        <w:tc>
          <w:tcPr>
            <w:tcW w:w="5320" w:type="dxa"/>
          </w:tcPr>
          <w:p w14:paraId="7204E9FE" w14:textId="3C4FE24E" w:rsidR="00EE30E7" w:rsidRPr="00B0326F" w:rsidRDefault="00EE30E7" w:rsidP="00EE30E7">
            <w:pPr>
              <w:rPr>
                <w:rFonts w:ascii="Arial" w:hAnsi="Arial" w:cs="Arial"/>
              </w:rPr>
            </w:pPr>
            <w:r w:rsidRPr="00B0326F">
              <w:rPr>
                <w:rFonts w:ascii="Arial" w:hAnsi="Arial" w:cs="Arial"/>
              </w:rPr>
              <w:t>Ability to work unsupervised and make decisions with agreed boundaries</w:t>
            </w:r>
          </w:p>
        </w:tc>
        <w:tc>
          <w:tcPr>
            <w:tcW w:w="2263" w:type="dxa"/>
          </w:tcPr>
          <w:p w14:paraId="4191A345" w14:textId="20130BE2" w:rsidR="00EE30E7" w:rsidRPr="00356964" w:rsidRDefault="00EE30E7" w:rsidP="00EE30E7">
            <w:pPr>
              <w:rPr>
                <w:rFonts w:ascii="Arial" w:hAnsi="Arial" w:cs="Arial"/>
              </w:rPr>
            </w:pPr>
            <w:r w:rsidRPr="00B4743E">
              <w:rPr>
                <w:rFonts w:ascii="Arial" w:hAnsi="Arial" w:cs="Arial"/>
              </w:rPr>
              <w:t>Essential</w:t>
            </w:r>
          </w:p>
        </w:tc>
        <w:tc>
          <w:tcPr>
            <w:tcW w:w="2153" w:type="dxa"/>
          </w:tcPr>
          <w:p w14:paraId="0B315A6C" w14:textId="52C00547" w:rsidR="00EE30E7" w:rsidRPr="003B674B" w:rsidRDefault="00EE30E7" w:rsidP="00EE30E7">
            <w:pPr>
              <w:rPr>
                <w:rFonts w:ascii="Arial" w:hAnsi="Arial" w:cs="Arial"/>
              </w:rPr>
            </w:pPr>
            <w:r>
              <w:rPr>
                <w:rFonts w:ascii="Arial" w:hAnsi="Arial" w:cs="Arial"/>
              </w:rPr>
              <w:t xml:space="preserve">Application Form </w:t>
            </w:r>
            <w:r w:rsidRPr="003B674B">
              <w:rPr>
                <w:rFonts w:ascii="Arial" w:hAnsi="Arial" w:cs="Arial"/>
              </w:rPr>
              <w:t>Interview</w:t>
            </w:r>
          </w:p>
        </w:tc>
      </w:tr>
      <w:tr w:rsidR="00EE30E7" w:rsidRPr="00D174E2" w14:paraId="6AA7C615" w14:textId="77777777" w:rsidTr="00EE30E7">
        <w:tc>
          <w:tcPr>
            <w:tcW w:w="5320" w:type="dxa"/>
          </w:tcPr>
          <w:p w14:paraId="39539BE7" w14:textId="70A7EED7" w:rsidR="00EE30E7" w:rsidRPr="00B0326F" w:rsidRDefault="00EE30E7" w:rsidP="00EE30E7">
            <w:pPr>
              <w:rPr>
                <w:rFonts w:ascii="Arial" w:hAnsi="Arial" w:cs="Arial"/>
              </w:rPr>
            </w:pPr>
            <w:r w:rsidRPr="00B0326F">
              <w:rPr>
                <w:rFonts w:ascii="Arial" w:hAnsi="Arial" w:cs="Arial"/>
              </w:rPr>
              <w:t>Consistent high attention to detail and good quality of work</w:t>
            </w:r>
          </w:p>
        </w:tc>
        <w:tc>
          <w:tcPr>
            <w:tcW w:w="2263" w:type="dxa"/>
          </w:tcPr>
          <w:p w14:paraId="5790C209" w14:textId="0516C07B" w:rsidR="00EE30E7" w:rsidRPr="00356964" w:rsidRDefault="00EE30E7" w:rsidP="00EE30E7">
            <w:pPr>
              <w:rPr>
                <w:rFonts w:ascii="Arial" w:hAnsi="Arial" w:cs="Arial"/>
              </w:rPr>
            </w:pPr>
            <w:r w:rsidRPr="00B4743E">
              <w:rPr>
                <w:rFonts w:ascii="Arial" w:hAnsi="Arial" w:cs="Arial"/>
              </w:rPr>
              <w:t>Essential</w:t>
            </w:r>
          </w:p>
        </w:tc>
        <w:tc>
          <w:tcPr>
            <w:tcW w:w="2153" w:type="dxa"/>
          </w:tcPr>
          <w:p w14:paraId="6770BA4B" w14:textId="693C199F" w:rsidR="00EE30E7" w:rsidRPr="003B674B" w:rsidRDefault="00EE30E7" w:rsidP="00EE30E7">
            <w:pPr>
              <w:rPr>
                <w:rFonts w:ascii="Arial" w:hAnsi="Arial" w:cs="Arial"/>
              </w:rPr>
            </w:pPr>
            <w:r>
              <w:rPr>
                <w:rFonts w:ascii="Arial" w:hAnsi="Arial" w:cs="Arial"/>
              </w:rPr>
              <w:t xml:space="preserve">Application Form </w:t>
            </w:r>
            <w:r w:rsidRPr="003B674B">
              <w:rPr>
                <w:rFonts w:ascii="Arial" w:hAnsi="Arial" w:cs="Arial"/>
              </w:rPr>
              <w:t>Interview</w:t>
            </w:r>
          </w:p>
        </w:tc>
      </w:tr>
      <w:tr w:rsidR="00EE30E7" w:rsidRPr="00D174E2" w14:paraId="60941F52" w14:textId="77777777" w:rsidTr="00EE30E7">
        <w:tc>
          <w:tcPr>
            <w:tcW w:w="5320" w:type="dxa"/>
          </w:tcPr>
          <w:p w14:paraId="6B22C775" w14:textId="57B3DAF1" w:rsidR="00EE30E7" w:rsidRPr="00B0326F" w:rsidRDefault="00EE30E7" w:rsidP="00EE30E7">
            <w:pPr>
              <w:rPr>
                <w:rFonts w:ascii="Arial" w:hAnsi="Arial" w:cs="Arial"/>
              </w:rPr>
            </w:pPr>
            <w:r w:rsidRPr="00B0326F">
              <w:rPr>
                <w:rFonts w:ascii="Arial" w:hAnsi="Arial" w:cs="Arial"/>
              </w:rPr>
              <w:t>Ability to work as a member of a team.</w:t>
            </w:r>
          </w:p>
        </w:tc>
        <w:tc>
          <w:tcPr>
            <w:tcW w:w="2263" w:type="dxa"/>
          </w:tcPr>
          <w:p w14:paraId="304ACB2A" w14:textId="54E2DFFC" w:rsidR="00EE30E7" w:rsidRPr="00356964" w:rsidRDefault="00EE30E7" w:rsidP="00EE30E7">
            <w:pPr>
              <w:rPr>
                <w:rFonts w:ascii="Arial" w:hAnsi="Arial" w:cs="Arial"/>
              </w:rPr>
            </w:pPr>
            <w:r w:rsidRPr="00B4743E">
              <w:rPr>
                <w:rFonts w:ascii="Arial" w:hAnsi="Arial" w:cs="Arial"/>
              </w:rPr>
              <w:t>Essential</w:t>
            </w:r>
          </w:p>
        </w:tc>
        <w:tc>
          <w:tcPr>
            <w:tcW w:w="2153" w:type="dxa"/>
          </w:tcPr>
          <w:p w14:paraId="4060E73E" w14:textId="41AFD782" w:rsidR="00EE30E7" w:rsidRPr="003B674B" w:rsidRDefault="00EE30E7" w:rsidP="00EE30E7">
            <w:pPr>
              <w:rPr>
                <w:rFonts w:ascii="Arial" w:hAnsi="Arial" w:cs="Arial"/>
              </w:rPr>
            </w:pPr>
            <w:r>
              <w:rPr>
                <w:rFonts w:ascii="Arial" w:hAnsi="Arial" w:cs="Arial"/>
              </w:rPr>
              <w:t xml:space="preserve">Application Form </w:t>
            </w:r>
            <w:r w:rsidRPr="003B674B">
              <w:rPr>
                <w:rFonts w:ascii="Arial" w:hAnsi="Arial" w:cs="Arial"/>
              </w:rPr>
              <w:t>Interview</w:t>
            </w:r>
          </w:p>
        </w:tc>
      </w:tr>
      <w:tr w:rsidR="00EE30E7" w:rsidRPr="00D174E2" w14:paraId="1D97F1CF" w14:textId="77777777" w:rsidTr="00EE30E7">
        <w:tc>
          <w:tcPr>
            <w:tcW w:w="5320" w:type="dxa"/>
          </w:tcPr>
          <w:p w14:paraId="61567638" w14:textId="0479F4F3" w:rsidR="00EE30E7" w:rsidRPr="00B0326F" w:rsidRDefault="00EE30E7" w:rsidP="00EE30E7">
            <w:pPr>
              <w:rPr>
                <w:rFonts w:ascii="Arial" w:hAnsi="Arial" w:cs="Arial"/>
              </w:rPr>
            </w:pPr>
            <w:r w:rsidRPr="00B0326F">
              <w:rPr>
                <w:rFonts w:ascii="Arial" w:hAnsi="Arial" w:cs="Arial"/>
              </w:rPr>
              <w:t>Ability to establish and maintain good working relationships with people from a wide range of professional backgrounds</w:t>
            </w:r>
          </w:p>
        </w:tc>
        <w:tc>
          <w:tcPr>
            <w:tcW w:w="2263" w:type="dxa"/>
          </w:tcPr>
          <w:p w14:paraId="4D0230AD" w14:textId="1EB7B452" w:rsidR="00EE30E7" w:rsidRPr="00356964" w:rsidRDefault="00EE30E7" w:rsidP="00EE30E7">
            <w:pPr>
              <w:rPr>
                <w:rFonts w:ascii="Arial" w:hAnsi="Arial" w:cs="Arial"/>
              </w:rPr>
            </w:pPr>
            <w:r w:rsidRPr="00B4743E">
              <w:rPr>
                <w:rFonts w:ascii="Arial" w:hAnsi="Arial" w:cs="Arial"/>
              </w:rPr>
              <w:t>Essential</w:t>
            </w:r>
          </w:p>
        </w:tc>
        <w:tc>
          <w:tcPr>
            <w:tcW w:w="2153" w:type="dxa"/>
          </w:tcPr>
          <w:p w14:paraId="68123569" w14:textId="11EB5B8A" w:rsidR="00EE30E7" w:rsidRPr="003B674B" w:rsidRDefault="00EE30E7" w:rsidP="00EE30E7">
            <w:pPr>
              <w:rPr>
                <w:rFonts w:ascii="Arial" w:hAnsi="Arial" w:cs="Arial"/>
              </w:rPr>
            </w:pPr>
            <w:r w:rsidRPr="003B674B">
              <w:rPr>
                <w:rFonts w:ascii="Arial" w:hAnsi="Arial" w:cs="Arial"/>
              </w:rPr>
              <w:t>Application Form</w:t>
            </w:r>
            <w:r>
              <w:rPr>
                <w:rFonts w:ascii="Arial" w:hAnsi="Arial" w:cs="Arial"/>
              </w:rPr>
              <w:t xml:space="preserve"> Interview</w:t>
            </w:r>
          </w:p>
        </w:tc>
      </w:tr>
      <w:tr w:rsidR="00EE30E7" w:rsidRPr="00D174E2" w14:paraId="74A8668C" w14:textId="77777777" w:rsidTr="00EE30E7">
        <w:tc>
          <w:tcPr>
            <w:tcW w:w="5320" w:type="dxa"/>
          </w:tcPr>
          <w:p w14:paraId="23376489" w14:textId="40160924" w:rsidR="00EE30E7" w:rsidRPr="00B0326F" w:rsidRDefault="00EE30E7" w:rsidP="00EE30E7">
            <w:pPr>
              <w:rPr>
                <w:rFonts w:ascii="Arial" w:hAnsi="Arial" w:cs="Arial"/>
              </w:rPr>
            </w:pPr>
            <w:r w:rsidRPr="00B0326F">
              <w:rPr>
                <w:rFonts w:ascii="Arial" w:hAnsi="Arial" w:cs="Arial"/>
              </w:rPr>
              <w:t>Ability to travel between sites in a timely manner</w:t>
            </w:r>
          </w:p>
        </w:tc>
        <w:tc>
          <w:tcPr>
            <w:tcW w:w="2263" w:type="dxa"/>
          </w:tcPr>
          <w:p w14:paraId="1F189CCF" w14:textId="088D653D" w:rsidR="00EE30E7" w:rsidRPr="00356964" w:rsidRDefault="00EE30E7" w:rsidP="00EE30E7">
            <w:pPr>
              <w:rPr>
                <w:rFonts w:ascii="Arial" w:hAnsi="Arial" w:cs="Arial"/>
              </w:rPr>
            </w:pPr>
            <w:r w:rsidRPr="00B4743E">
              <w:rPr>
                <w:rFonts w:ascii="Arial" w:hAnsi="Arial" w:cs="Arial"/>
              </w:rPr>
              <w:t>Essential</w:t>
            </w:r>
          </w:p>
        </w:tc>
        <w:tc>
          <w:tcPr>
            <w:tcW w:w="2153" w:type="dxa"/>
          </w:tcPr>
          <w:p w14:paraId="0E447E27" w14:textId="0D237149" w:rsidR="00EE30E7" w:rsidRPr="003B674B" w:rsidRDefault="00EE30E7" w:rsidP="00EE30E7">
            <w:pPr>
              <w:rPr>
                <w:rFonts w:ascii="Arial" w:hAnsi="Arial" w:cs="Arial"/>
              </w:rPr>
            </w:pPr>
            <w:r>
              <w:rPr>
                <w:rFonts w:ascii="Arial" w:hAnsi="Arial" w:cs="Arial"/>
              </w:rPr>
              <w:t xml:space="preserve">Application Form </w:t>
            </w:r>
            <w:r w:rsidRPr="003B674B">
              <w:rPr>
                <w:rFonts w:ascii="Arial" w:hAnsi="Arial" w:cs="Arial"/>
              </w:rPr>
              <w:t>Interview</w:t>
            </w:r>
          </w:p>
        </w:tc>
      </w:tr>
    </w:tbl>
    <w:p w14:paraId="547E777E" w14:textId="77777777" w:rsidR="00EA372E" w:rsidRPr="004A0196" w:rsidRDefault="00EA372E" w:rsidP="00EA372E">
      <w:pPr>
        <w:spacing w:after="120"/>
        <w:jc w:val="both"/>
        <w:rPr>
          <w:rFonts w:ascii="Arial" w:hAnsi="Arial" w:cs="Arial"/>
          <w:szCs w:val="24"/>
        </w:rPr>
      </w:pPr>
    </w:p>
    <w:sectPr w:rsidR="00EA372E" w:rsidRPr="004A0196" w:rsidSect="00F1393A">
      <w:headerReference w:type="default" r:id="rId10"/>
      <w:footerReference w:type="default" r:id="rId11"/>
      <w:headerReference w:type="first" r:id="rId12"/>
      <w:footerReference w:type="first" r:id="rId13"/>
      <w:pgSz w:w="11906" w:h="16838"/>
      <w:pgMar w:top="1440" w:right="1080" w:bottom="1440" w:left="1080" w:header="709" w:footer="85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8800" w14:textId="77777777" w:rsidR="006E4769" w:rsidRDefault="006E4769">
      <w:r>
        <w:separator/>
      </w:r>
    </w:p>
  </w:endnote>
  <w:endnote w:type="continuationSeparator" w:id="0">
    <w:p w14:paraId="5A55A39E" w14:textId="77777777" w:rsidR="006E4769" w:rsidRDefault="006E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92A" w14:textId="77777777" w:rsidR="004C33A5" w:rsidRDefault="004C33A5">
    <w:pPr>
      <w:pStyle w:val="Footer"/>
    </w:pPr>
    <w:r>
      <w:rPr>
        <w:rFonts w:ascii="Arial" w:hAnsi="Arial" w:cs="Arial"/>
        <w:noProof/>
        <w:color w:val="0072B6"/>
        <w:sz w:val="16"/>
        <w:szCs w:val="16"/>
        <w:lang w:eastAsia="en-GB"/>
      </w:rPr>
      <w:drawing>
        <wp:anchor distT="0" distB="0" distL="114300" distR="114300" simplePos="0" relativeHeight="251711488" behindDoc="0" locked="0" layoutInCell="1" allowOverlap="1" wp14:anchorId="42C7592D" wp14:editId="42C7592E">
          <wp:simplePos x="0" y="0"/>
          <wp:positionH relativeFrom="column">
            <wp:posOffset>-151130</wp:posOffset>
          </wp:positionH>
          <wp:positionV relativeFrom="paragraph">
            <wp:posOffset>14132</wp:posOffset>
          </wp:positionV>
          <wp:extent cx="6791960" cy="202565"/>
          <wp:effectExtent l="0" t="0" r="889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r valu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1960" cy="2025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92C" w14:textId="77777777" w:rsidR="00304757" w:rsidRPr="00304757" w:rsidRDefault="006351BA">
    <w:pPr>
      <w:pStyle w:val="Footer"/>
      <w:rPr>
        <w:rFonts w:ascii="Arial" w:hAnsi="Arial" w:cs="Arial"/>
        <w:color w:val="0072B6"/>
        <w:sz w:val="16"/>
        <w:szCs w:val="16"/>
      </w:rPr>
    </w:pPr>
    <w:r>
      <w:rPr>
        <w:rFonts w:ascii="Arial" w:hAnsi="Arial" w:cs="Arial"/>
        <w:noProof/>
        <w:color w:val="0072B6"/>
        <w:sz w:val="16"/>
        <w:szCs w:val="16"/>
        <w:lang w:eastAsia="en-GB"/>
      </w:rPr>
      <w:drawing>
        <wp:anchor distT="0" distB="0" distL="114300" distR="114300" simplePos="0" relativeHeight="251709440" behindDoc="0" locked="0" layoutInCell="1" allowOverlap="1" wp14:anchorId="42C75933" wp14:editId="42C75934">
          <wp:simplePos x="0" y="0"/>
          <wp:positionH relativeFrom="column">
            <wp:posOffset>-303530</wp:posOffset>
          </wp:positionH>
          <wp:positionV relativeFrom="paragraph">
            <wp:posOffset>19212</wp:posOffset>
          </wp:positionV>
          <wp:extent cx="6791960" cy="202565"/>
          <wp:effectExtent l="0" t="0" r="889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r valu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1960" cy="2025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15B6" w14:textId="77777777" w:rsidR="006E4769" w:rsidRDefault="006E4769">
      <w:r>
        <w:separator/>
      </w:r>
    </w:p>
  </w:footnote>
  <w:footnote w:type="continuationSeparator" w:id="0">
    <w:p w14:paraId="0E2F9EB9" w14:textId="77777777" w:rsidR="006E4769" w:rsidRDefault="006E4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929" w14:textId="77777777" w:rsidR="003C0F33" w:rsidRDefault="003C0F33">
    <w:pPr>
      <w:pStyle w:val="Header"/>
      <w:tabs>
        <w:tab w:val="clear" w:pos="4153"/>
        <w:tab w:val="clear" w:pos="8306"/>
        <w:tab w:val="left" w:pos="107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92B" w14:textId="77777777" w:rsidR="003C0F33" w:rsidRDefault="006351BA">
    <w:pPr>
      <w:pStyle w:val="Header"/>
    </w:pPr>
    <w:r w:rsidRPr="006351BA">
      <w:rPr>
        <w:noProof/>
        <w:lang w:eastAsia="en-GB"/>
      </w:rPr>
      <w:drawing>
        <wp:anchor distT="0" distB="0" distL="114300" distR="114300" simplePos="0" relativeHeight="251702272" behindDoc="1" locked="0" layoutInCell="1" allowOverlap="1" wp14:anchorId="42C7592F" wp14:editId="42C75930">
          <wp:simplePos x="0" y="0"/>
          <wp:positionH relativeFrom="column">
            <wp:posOffset>-336550</wp:posOffset>
          </wp:positionH>
          <wp:positionV relativeFrom="paragraph">
            <wp:posOffset>-161290</wp:posOffset>
          </wp:positionV>
          <wp:extent cx="1200150" cy="609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ith you, for yo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150" cy="609600"/>
                  </a:xfrm>
                  <a:prstGeom prst="rect">
                    <a:avLst/>
                  </a:prstGeom>
                </pic:spPr>
              </pic:pic>
            </a:graphicData>
          </a:graphic>
          <wp14:sizeRelH relativeFrom="page">
            <wp14:pctWidth>0</wp14:pctWidth>
          </wp14:sizeRelH>
          <wp14:sizeRelV relativeFrom="page">
            <wp14:pctHeight>0</wp14:pctHeight>
          </wp14:sizeRelV>
        </wp:anchor>
      </w:drawing>
    </w:r>
    <w:r w:rsidRPr="006351BA">
      <w:rPr>
        <w:noProof/>
        <w:lang w:eastAsia="en-GB"/>
      </w:rPr>
      <w:drawing>
        <wp:anchor distT="0" distB="0" distL="114300" distR="114300" simplePos="0" relativeHeight="251658240" behindDoc="1" locked="0" layoutInCell="1" allowOverlap="1" wp14:anchorId="42C75931" wp14:editId="42C75932">
          <wp:simplePos x="0" y="0"/>
          <wp:positionH relativeFrom="column">
            <wp:posOffset>3397250</wp:posOffset>
          </wp:positionH>
          <wp:positionV relativeFrom="paragraph">
            <wp:posOffset>-152095</wp:posOffset>
          </wp:positionV>
          <wp:extent cx="3089275" cy="704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oucestershire Health and Care NHS Trust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089275" cy="704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2BB3"/>
    <w:multiLevelType w:val="hybridMultilevel"/>
    <w:tmpl w:val="73DA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F5AC2"/>
    <w:multiLevelType w:val="hybridMultilevel"/>
    <w:tmpl w:val="E04A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10B06"/>
    <w:multiLevelType w:val="hybridMultilevel"/>
    <w:tmpl w:val="4AEE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A3ACE"/>
    <w:multiLevelType w:val="hybridMultilevel"/>
    <w:tmpl w:val="75DA8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80FA9"/>
    <w:multiLevelType w:val="hybridMultilevel"/>
    <w:tmpl w:val="7F8209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ED5D1F"/>
    <w:multiLevelType w:val="hybridMultilevel"/>
    <w:tmpl w:val="58541A90"/>
    <w:lvl w:ilvl="0" w:tplc="D3226332">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2F200F"/>
    <w:multiLevelType w:val="hybridMultilevel"/>
    <w:tmpl w:val="101E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23907"/>
    <w:multiLevelType w:val="hybridMultilevel"/>
    <w:tmpl w:val="2780CCF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37575321"/>
    <w:multiLevelType w:val="hybridMultilevel"/>
    <w:tmpl w:val="55AE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C4130"/>
    <w:multiLevelType w:val="hybridMultilevel"/>
    <w:tmpl w:val="B7B41CD8"/>
    <w:lvl w:ilvl="0" w:tplc="D3226332">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2E7F16"/>
    <w:multiLevelType w:val="hybridMultilevel"/>
    <w:tmpl w:val="956A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D4568"/>
    <w:multiLevelType w:val="hybridMultilevel"/>
    <w:tmpl w:val="813C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D75B8E"/>
    <w:multiLevelType w:val="hybridMultilevel"/>
    <w:tmpl w:val="430C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90932"/>
    <w:multiLevelType w:val="hybridMultilevel"/>
    <w:tmpl w:val="E150369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508844A2"/>
    <w:multiLevelType w:val="hybridMultilevel"/>
    <w:tmpl w:val="8FF0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95D51"/>
    <w:multiLevelType w:val="hybridMultilevel"/>
    <w:tmpl w:val="6848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45F37"/>
    <w:multiLevelType w:val="hybridMultilevel"/>
    <w:tmpl w:val="3CA4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667978"/>
    <w:multiLevelType w:val="hybridMultilevel"/>
    <w:tmpl w:val="6328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9078F"/>
    <w:multiLevelType w:val="hybridMultilevel"/>
    <w:tmpl w:val="B6A4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8109A"/>
    <w:multiLevelType w:val="hybridMultilevel"/>
    <w:tmpl w:val="C43256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CB36D6F"/>
    <w:multiLevelType w:val="hybridMultilevel"/>
    <w:tmpl w:val="058AD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4481B"/>
    <w:multiLevelType w:val="hybridMultilevel"/>
    <w:tmpl w:val="32180E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41A6AF6"/>
    <w:multiLevelType w:val="hybridMultilevel"/>
    <w:tmpl w:val="802CADEA"/>
    <w:lvl w:ilvl="0" w:tplc="D3226332">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9B25C0"/>
    <w:multiLevelType w:val="hybridMultilevel"/>
    <w:tmpl w:val="553C5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94036A"/>
    <w:multiLevelType w:val="hybridMultilevel"/>
    <w:tmpl w:val="5AD6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075D0"/>
    <w:multiLevelType w:val="hybridMultilevel"/>
    <w:tmpl w:val="ED8E1EE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96839989">
    <w:abstractNumId w:val="22"/>
  </w:num>
  <w:num w:numId="2" w16cid:durableId="731348498">
    <w:abstractNumId w:val="5"/>
  </w:num>
  <w:num w:numId="3" w16cid:durableId="539516742">
    <w:abstractNumId w:val="9"/>
  </w:num>
  <w:num w:numId="4" w16cid:durableId="1025717347">
    <w:abstractNumId w:val="21"/>
  </w:num>
  <w:num w:numId="5" w16cid:durableId="1123187836">
    <w:abstractNumId w:val="19"/>
  </w:num>
  <w:num w:numId="6" w16cid:durableId="305403396">
    <w:abstractNumId w:val="4"/>
  </w:num>
  <w:num w:numId="7" w16cid:durableId="824705247">
    <w:abstractNumId w:val="14"/>
  </w:num>
  <w:num w:numId="8" w16cid:durableId="362555222">
    <w:abstractNumId w:val="17"/>
  </w:num>
  <w:num w:numId="9" w16cid:durableId="1157918867">
    <w:abstractNumId w:val="13"/>
  </w:num>
  <w:num w:numId="10" w16cid:durableId="28574922">
    <w:abstractNumId w:val="11"/>
  </w:num>
  <w:num w:numId="11" w16cid:durableId="460225300">
    <w:abstractNumId w:val="6"/>
  </w:num>
  <w:num w:numId="12" w16cid:durableId="593782586">
    <w:abstractNumId w:val="8"/>
  </w:num>
  <w:num w:numId="13" w16cid:durableId="2105374949">
    <w:abstractNumId w:val="3"/>
  </w:num>
  <w:num w:numId="14" w16cid:durableId="2083718055">
    <w:abstractNumId w:val="15"/>
  </w:num>
  <w:num w:numId="15" w16cid:durableId="2118791935">
    <w:abstractNumId w:val="12"/>
  </w:num>
  <w:num w:numId="16" w16cid:durableId="831023675">
    <w:abstractNumId w:val="1"/>
  </w:num>
  <w:num w:numId="17" w16cid:durableId="2070297441">
    <w:abstractNumId w:val="25"/>
    <w:lvlOverride w:ilvl="0"/>
    <w:lvlOverride w:ilvl="1">
      <w:startOverride w:val="1"/>
    </w:lvlOverride>
    <w:lvlOverride w:ilvl="2"/>
    <w:lvlOverride w:ilvl="3"/>
    <w:lvlOverride w:ilvl="4"/>
    <w:lvlOverride w:ilvl="5"/>
    <w:lvlOverride w:ilvl="6"/>
    <w:lvlOverride w:ilvl="7"/>
    <w:lvlOverride w:ilvl="8"/>
  </w:num>
  <w:num w:numId="18" w16cid:durableId="973215362">
    <w:abstractNumId w:val="16"/>
  </w:num>
  <w:num w:numId="19" w16cid:durableId="214393950">
    <w:abstractNumId w:val="23"/>
  </w:num>
  <w:num w:numId="20" w16cid:durableId="1501042092">
    <w:abstractNumId w:val="18"/>
  </w:num>
  <w:num w:numId="21" w16cid:durableId="1411463669">
    <w:abstractNumId w:val="7"/>
  </w:num>
  <w:num w:numId="22" w16cid:durableId="33311390">
    <w:abstractNumId w:val="0"/>
  </w:num>
  <w:num w:numId="23" w16cid:durableId="697895355">
    <w:abstractNumId w:val="24"/>
  </w:num>
  <w:num w:numId="24" w16cid:durableId="1032537417">
    <w:abstractNumId w:val="10"/>
  </w:num>
  <w:num w:numId="25" w16cid:durableId="875385717">
    <w:abstractNumId w:val="20"/>
  </w:num>
  <w:num w:numId="26" w16cid:durableId="1295140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33"/>
    <w:rsid w:val="00002EBC"/>
    <w:rsid w:val="00005386"/>
    <w:rsid w:val="00014B89"/>
    <w:rsid w:val="00020927"/>
    <w:rsid w:val="00037871"/>
    <w:rsid w:val="00042757"/>
    <w:rsid w:val="000553D9"/>
    <w:rsid w:val="000721D4"/>
    <w:rsid w:val="000735F3"/>
    <w:rsid w:val="0007527E"/>
    <w:rsid w:val="000778D5"/>
    <w:rsid w:val="00090DDD"/>
    <w:rsid w:val="000A5D28"/>
    <w:rsid w:val="000D24E8"/>
    <w:rsid w:val="000E5937"/>
    <w:rsid w:val="000F1F68"/>
    <w:rsid w:val="000F245F"/>
    <w:rsid w:val="000F5A77"/>
    <w:rsid w:val="00101660"/>
    <w:rsid w:val="001142EA"/>
    <w:rsid w:val="0012230E"/>
    <w:rsid w:val="00163F6F"/>
    <w:rsid w:val="00165673"/>
    <w:rsid w:val="0016638F"/>
    <w:rsid w:val="00181A2B"/>
    <w:rsid w:val="00186D61"/>
    <w:rsid w:val="001920F0"/>
    <w:rsid w:val="001948FF"/>
    <w:rsid w:val="001A499C"/>
    <w:rsid w:val="001C1A30"/>
    <w:rsid w:val="001F0D8C"/>
    <w:rsid w:val="001F2E7A"/>
    <w:rsid w:val="001F67B5"/>
    <w:rsid w:val="001F7825"/>
    <w:rsid w:val="002036D4"/>
    <w:rsid w:val="00203F48"/>
    <w:rsid w:val="00214584"/>
    <w:rsid w:val="0021624B"/>
    <w:rsid w:val="002238A4"/>
    <w:rsid w:val="00231395"/>
    <w:rsid w:val="0023515D"/>
    <w:rsid w:val="002474FF"/>
    <w:rsid w:val="002513BD"/>
    <w:rsid w:val="00254F26"/>
    <w:rsid w:val="0027030E"/>
    <w:rsid w:val="002761E3"/>
    <w:rsid w:val="0027786B"/>
    <w:rsid w:val="00283653"/>
    <w:rsid w:val="002877E9"/>
    <w:rsid w:val="002910E9"/>
    <w:rsid w:val="00296298"/>
    <w:rsid w:val="002B4692"/>
    <w:rsid w:val="002B67D5"/>
    <w:rsid w:val="002C4710"/>
    <w:rsid w:val="002C50D1"/>
    <w:rsid w:val="002D0CE6"/>
    <w:rsid w:val="002F5B79"/>
    <w:rsid w:val="002F5CA9"/>
    <w:rsid w:val="0030011B"/>
    <w:rsid w:val="00304757"/>
    <w:rsid w:val="00306AFD"/>
    <w:rsid w:val="003115D7"/>
    <w:rsid w:val="00315483"/>
    <w:rsid w:val="003270D2"/>
    <w:rsid w:val="00330D8F"/>
    <w:rsid w:val="003352F9"/>
    <w:rsid w:val="00354C0F"/>
    <w:rsid w:val="00362494"/>
    <w:rsid w:val="00362C71"/>
    <w:rsid w:val="00364774"/>
    <w:rsid w:val="00385AE0"/>
    <w:rsid w:val="003A4077"/>
    <w:rsid w:val="003A5959"/>
    <w:rsid w:val="003A7D71"/>
    <w:rsid w:val="003C0F33"/>
    <w:rsid w:val="003D47E0"/>
    <w:rsid w:val="003E5FC9"/>
    <w:rsid w:val="003F3E65"/>
    <w:rsid w:val="003F6885"/>
    <w:rsid w:val="004033E2"/>
    <w:rsid w:val="00405C07"/>
    <w:rsid w:val="0046175D"/>
    <w:rsid w:val="004740F9"/>
    <w:rsid w:val="00474932"/>
    <w:rsid w:val="00476821"/>
    <w:rsid w:val="0048135C"/>
    <w:rsid w:val="00482732"/>
    <w:rsid w:val="00486C19"/>
    <w:rsid w:val="004A0196"/>
    <w:rsid w:val="004B093D"/>
    <w:rsid w:val="004B6A0C"/>
    <w:rsid w:val="004C29D3"/>
    <w:rsid w:val="004C33A5"/>
    <w:rsid w:val="004C7048"/>
    <w:rsid w:val="005009BA"/>
    <w:rsid w:val="0050655E"/>
    <w:rsid w:val="005136A8"/>
    <w:rsid w:val="005241F9"/>
    <w:rsid w:val="005245F1"/>
    <w:rsid w:val="0053067A"/>
    <w:rsid w:val="0053298C"/>
    <w:rsid w:val="0053650E"/>
    <w:rsid w:val="00552CE6"/>
    <w:rsid w:val="00580945"/>
    <w:rsid w:val="00593A12"/>
    <w:rsid w:val="005960BA"/>
    <w:rsid w:val="005A146E"/>
    <w:rsid w:val="005E0FA8"/>
    <w:rsid w:val="005E2471"/>
    <w:rsid w:val="005F24BF"/>
    <w:rsid w:val="005F3E5B"/>
    <w:rsid w:val="00612868"/>
    <w:rsid w:val="00613EA9"/>
    <w:rsid w:val="006150DA"/>
    <w:rsid w:val="0061792D"/>
    <w:rsid w:val="00617E5D"/>
    <w:rsid w:val="006268FB"/>
    <w:rsid w:val="00627F12"/>
    <w:rsid w:val="006351BA"/>
    <w:rsid w:val="00637B6F"/>
    <w:rsid w:val="00650A8F"/>
    <w:rsid w:val="00662099"/>
    <w:rsid w:val="00665056"/>
    <w:rsid w:val="00667BAE"/>
    <w:rsid w:val="00667E8E"/>
    <w:rsid w:val="00676A84"/>
    <w:rsid w:val="006956AC"/>
    <w:rsid w:val="006B09BA"/>
    <w:rsid w:val="006D6F5F"/>
    <w:rsid w:val="006E38E0"/>
    <w:rsid w:val="006E4769"/>
    <w:rsid w:val="006F48EF"/>
    <w:rsid w:val="00707BA3"/>
    <w:rsid w:val="00721389"/>
    <w:rsid w:val="007251ED"/>
    <w:rsid w:val="00740E8E"/>
    <w:rsid w:val="00742B16"/>
    <w:rsid w:val="00744E3C"/>
    <w:rsid w:val="00745B9A"/>
    <w:rsid w:val="00756A45"/>
    <w:rsid w:val="00761576"/>
    <w:rsid w:val="007665C7"/>
    <w:rsid w:val="0077538C"/>
    <w:rsid w:val="007830BF"/>
    <w:rsid w:val="00790A4B"/>
    <w:rsid w:val="007948BF"/>
    <w:rsid w:val="007970E6"/>
    <w:rsid w:val="007A4068"/>
    <w:rsid w:val="007B0D19"/>
    <w:rsid w:val="007B1217"/>
    <w:rsid w:val="007B1830"/>
    <w:rsid w:val="007B1D33"/>
    <w:rsid w:val="007B5C3E"/>
    <w:rsid w:val="007C1994"/>
    <w:rsid w:val="007C1EE4"/>
    <w:rsid w:val="007C2FFC"/>
    <w:rsid w:val="007C6750"/>
    <w:rsid w:val="007D4183"/>
    <w:rsid w:val="007F2589"/>
    <w:rsid w:val="007F60F6"/>
    <w:rsid w:val="007F666E"/>
    <w:rsid w:val="00802F49"/>
    <w:rsid w:val="008054AD"/>
    <w:rsid w:val="008066B8"/>
    <w:rsid w:val="008118BD"/>
    <w:rsid w:val="008121B1"/>
    <w:rsid w:val="00845DA4"/>
    <w:rsid w:val="00860D3A"/>
    <w:rsid w:val="00863516"/>
    <w:rsid w:val="0086527B"/>
    <w:rsid w:val="008654AA"/>
    <w:rsid w:val="008665BD"/>
    <w:rsid w:val="00885751"/>
    <w:rsid w:val="00890305"/>
    <w:rsid w:val="008A4D36"/>
    <w:rsid w:val="008A7FD7"/>
    <w:rsid w:val="008B1840"/>
    <w:rsid w:val="008F55B3"/>
    <w:rsid w:val="009044AB"/>
    <w:rsid w:val="009104E4"/>
    <w:rsid w:val="00916DA2"/>
    <w:rsid w:val="009318EA"/>
    <w:rsid w:val="0093433D"/>
    <w:rsid w:val="00941DCF"/>
    <w:rsid w:val="0094754F"/>
    <w:rsid w:val="009573E5"/>
    <w:rsid w:val="009576CF"/>
    <w:rsid w:val="0096565A"/>
    <w:rsid w:val="0099265A"/>
    <w:rsid w:val="009B4DAB"/>
    <w:rsid w:val="009C0594"/>
    <w:rsid w:val="009C0786"/>
    <w:rsid w:val="009C0F5F"/>
    <w:rsid w:val="009C6413"/>
    <w:rsid w:val="009D2B5C"/>
    <w:rsid w:val="009D5B27"/>
    <w:rsid w:val="009D6445"/>
    <w:rsid w:val="009E1149"/>
    <w:rsid w:val="009E5AB9"/>
    <w:rsid w:val="009F7DC5"/>
    <w:rsid w:val="00A0715A"/>
    <w:rsid w:val="00A12072"/>
    <w:rsid w:val="00A15679"/>
    <w:rsid w:val="00A37BEB"/>
    <w:rsid w:val="00A6148C"/>
    <w:rsid w:val="00A63044"/>
    <w:rsid w:val="00A90E05"/>
    <w:rsid w:val="00A964A6"/>
    <w:rsid w:val="00A96C13"/>
    <w:rsid w:val="00AB19E5"/>
    <w:rsid w:val="00AE26B1"/>
    <w:rsid w:val="00AE3A68"/>
    <w:rsid w:val="00AF3EC3"/>
    <w:rsid w:val="00AF7205"/>
    <w:rsid w:val="00AF7A77"/>
    <w:rsid w:val="00B0326F"/>
    <w:rsid w:val="00B10A5B"/>
    <w:rsid w:val="00B226AE"/>
    <w:rsid w:val="00B32B87"/>
    <w:rsid w:val="00B60E92"/>
    <w:rsid w:val="00B73AC2"/>
    <w:rsid w:val="00B753A3"/>
    <w:rsid w:val="00B90EA3"/>
    <w:rsid w:val="00BA1964"/>
    <w:rsid w:val="00BA7202"/>
    <w:rsid w:val="00BA7C24"/>
    <w:rsid w:val="00BC725C"/>
    <w:rsid w:val="00BE4FCA"/>
    <w:rsid w:val="00BF21F1"/>
    <w:rsid w:val="00BF3696"/>
    <w:rsid w:val="00C05801"/>
    <w:rsid w:val="00C068CC"/>
    <w:rsid w:val="00C17C43"/>
    <w:rsid w:val="00C303F2"/>
    <w:rsid w:val="00C36FC1"/>
    <w:rsid w:val="00C37C70"/>
    <w:rsid w:val="00C42ABB"/>
    <w:rsid w:val="00C44E81"/>
    <w:rsid w:val="00C452E4"/>
    <w:rsid w:val="00C572C9"/>
    <w:rsid w:val="00C87F24"/>
    <w:rsid w:val="00CC2DA4"/>
    <w:rsid w:val="00CD70AB"/>
    <w:rsid w:val="00CD7412"/>
    <w:rsid w:val="00CE4567"/>
    <w:rsid w:val="00CF436A"/>
    <w:rsid w:val="00D258AC"/>
    <w:rsid w:val="00D43CB3"/>
    <w:rsid w:val="00D60229"/>
    <w:rsid w:val="00D714CE"/>
    <w:rsid w:val="00D7786C"/>
    <w:rsid w:val="00D80BDE"/>
    <w:rsid w:val="00DA48E5"/>
    <w:rsid w:val="00DB28ED"/>
    <w:rsid w:val="00DB417C"/>
    <w:rsid w:val="00DE5051"/>
    <w:rsid w:val="00E13D42"/>
    <w:rsid w:val="00E174A7"/>
    <w:rsid w:val="00E25D00"/>
    <w:rsid w:val="00E515B0"/>
    <w:rsid w:val="00E5252B"/>
    <w:rsid w:val="00E63409"/>
    <w:rsid w:val="00E63CAC"/>
    <w:rsid w:val="00E64AC7"/>
    <w:rsid w:val="00E7115E"/>
    <w:rsid w:val="00E75D1E"/>
    <w:rsid w:val="00E80003"/>
    <w:rsid w:val="00EA372E"/>
    <w:rsid w:val="00EB587D"/>
    <w:rsid w:val="00EC18EA"/>
    <w:rsid w:val="00EC4A40"/>
    <w:rsid w:val="00ED177E"/>
    <w:rsid w:val="00EE30E7"/>
    <w:rsid w:val="00F01306"/>
    <w:rsid w:val="00F05923"/>
    <w:rsid w:val="00F1393A"/>
    <w:rsid w:val="00F22DA3"/>
    <w:rsid w:val="00F333E0"/>
    <w:rsid w:val="00F3532A"/>
    <w:rsid w:val="00F74328"/>
    <w:rsid w:val="00F756E0"/>
    <w:rsid w:val="00F8160B"/>
    <w:rsid w:val="00F82033"/>
    <w:rsid w:val="00F90E59"/>
    <w:rsid w:val="00F9140C"/>
    <w:rsid w:val="00F92686"/>
    <w:rsid w:val="00F947D7"/>
    <w:rsid w:val="00F9778B"/>
    <w:rsid w:val="00FA3773"/>
    <w:rsid w:val="00FB0E91"/>
    <w:rsid w:val="00FD46CC"/>
    <w:rsid w:val="00FE4B82"/>
    <w:rsid w:val="00FE7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2C7586B"/>
  <w15:docId w15:val="{AB8C78EB-938F-4F58-97F2-2E26C208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5D"/>
    <w:rPr>
      <w:sz w:val="24"/>
      <w:lang w:eastAsia="en-US"/>
    </w:rPr>
  </w:style>
  <w:style w:type="paragraph" w:styleId="Heading1">
    <w:name w:val="heading 1"/>
    <w:basedOn w:val="Normal"/>
    <w:next w:val="Normal"/>
    <w:link w:val="Heading1Char"/>
    <w:uiPriority w:val="9"/>
    <w:qFormat/>
    <w:rsid w:val="00860D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120"/>
    </w:pPr>
    <w:rPr>
      <w:rFonts w:ascii="Book Antiqua" w:hAnsi="Book Antiqua"/>
      <w:sz w:val="22"/>
    </w:r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304757"/>
    <w:rPr>
      <w:rFonts w:ascii="Tahoma" w:hAnsi="Tahoma" w:cs="Tahoma"/>
      <w:sz w:val="16"/>
      <w:szCs w:val="16"/>
    </w:rPr>
  </w:style>
  <w:style w:type="character" w:customStyle="1" w:styleId="BalloonTextChar">
    <w:name w:val="Balloon Text Char"/>
    <w:basedOn w:val="DefaultParagraphFont"/>
    <w:link w:val="BalloonText"/>
    <w:uiPriority w:val="99"/>
    <w:semiHidden/>
    <w:rsid w:val="00304757"/>
    <w:rPr>
      <w:rFonts w:ascii="Tahoma" w:hAnsi="Tahoma" w:cs="Tahoma"/>
      <w:sz w:val="16"/>
      <w:szCs w:val="16"/>
      <w:lang w:eastAsia="en-US"/>
    </w:rPr>
  </w:style>
  <w:style w:type="character" w:customStyle="1" w:styleId="Heading1Char">
    <w:name w:val="Heading 1 Char"/>
    <w:basedOn w:val="DefaultParagraphFont"/>
    <w:link w:val="Heading1"/>
    <w:uiPriority w:val="9"/>
    <w:rsid w:val="00860D3A"/>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4A0196"/>
    <w:pPr>
      <w:ind w:left="720"/>
      <w:contextualSpacing/>
    </w:pPr>
  </w:style>
  <w:style w:type="table" w:styleId="TableGrid">
    <w:name w:val="Table Grid"/>
    <w:basedOn w:val="TableNormal"/>
    <w:uiPriority w:val="59"/>
    <w:rsid w:val="00F1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18BD"/>
    <w:pPr>
      <w:spacing w:before="100" w:beforeAutospacing="1" w:after="100" w:afterAutospacing="1"/>
    </w:pPr>
    <w:rPr>
      <w:rFonts w:eastAsiaTheme="minorEastAsi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E3261-3899-4491-96B4-24C28476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3317</Words>
  <Characters>20012</Characters>
  <Application>Microsoft Office Word</Application>
  <DocSecurity>0</DocSecurity>
  <Lines>589</Lines>
  <Paragraphs>284</Paragraphs>
  <ScaleCrop>false</ScaleCrop>
  <HeadingPairs>
    <vt:vector size="2" baseType="variant">
      <vt:variant>
        <vt:lpstr>Title</vt:lpstr>
      </vt:variant>
      <vt:variant>
        <vt:i4>1</vt:i4>
      </vt:variant>
    </vt:vector>
  </HeadingPairs>
  <TitlesOfParts>
    <vt:vector size="1" baseType="lpstr">
      <vt:lpstr>GPT-</vt:lpstr>
    </vt:vector>
  </TitlesOfParts>
  <Company>nhs</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dc:title>
  <dc:creator>tim.coupland</dc:creator>
  <cp:lastModifiedBy>James BALL</cp:lastModifiedBy>
  <cp:revision>3</cp:revision>
  <cp:lastPrinted>2021-02-09T10:24:00Z</cp:lastPrinted>
  <dcterms:created xsi:type="dcterms:W3CDTF">2025-11-19T15:37:00Z</dcterms:created>
  <dcterms:modified xsi:type="dcterms:W3CDTF">2025-11-19T15:37:00Z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