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BE50" w14:textId="37B2684B" w:rsidR="007539E3" w:rsidRDefault="005369E9" w:rsidP="007539E3">
      <w:pPr>
        <w:pStyle w:val="Heading1"/>
      </w:pPr>
      <w:r>
        <w:t xml:space="preserve">Head of </w:t>
      </w:r>
      <w:r w:rsidR="00BD7390">
        <w:t>Property</w:t>
      </w:r>
    </w:p>
    <w:p w14:paraId="0925E393" w14:textId="2A586FBA" w:rsidR="004B4BB5" w:rsidRDefault="004B4BB5" w:rsidP="004B4BB5">
      <w:pPr>
        <w:tabs>
          <w:tab w:val="left" w:pos="2268"/>
        </w:tabs>
      </w:pPr>
      <w:r w:rsidRPr="004B4BB5">
        <w:rPr>
          <w:b/>
        </w:rPr>
        <w:t>LEVEL:</w:t>
      </w:r>
      <w:r>
        <w:tab/>
        <w:t>Level 3</w:t>
      </w:r>
      <w:r w:rsidR="006D576D">
        <w:t>B</w:t>
      </w:r>
    </w:p>
    <w:p w14:paraId="0D983015" w14:textId="1E722B5E" w:rsidR="00723FD7" w:rsidRDefault="004B4BB5" w:rsidP="004B4BB5">
      <w:pPr>
        <w:tabs>
          <w:tab w:val="left" w:pos="2268"/>
        </w:tabs>
      </w:pPr>
      <w:r w:rsidRPr="004B4BB5">
        <w:rPr>
          <w:b/>
        </w:rPr>
        <w:t>ACCOUNTABLE TO:</w:t>
      </w:r>
      <w:r>
        <w:tab/>
      </w:r>
      <w:r w:rsidR="00B85619" w:rsidRPr="00B85619">
        <w:t>Assistant Director of Property, Place and Economy</w:t>
      </w:r>
      <w:r>
        <w:t xml:space="preserve"> </w:t>
      </w:r>
    </w:p>
    <w:p w14:paraId="22795984" w14:textId="10D6E35D" w:rsidR="004B4BB5" w:rsidRDefault="004B4BB5" w:rsidP="004B4BB5">
      <w:pPr>
        <w:tabs>
          <w:tab w:val="left" w:pos="2268"/>
        </w:tabs>
      </w:pPr>
      <w:r w:rsidRPr="004B4BB5">
        <w:rPr>
          <w:b/>
        </w:rPr>
        <w:t>SALARY:</w:t>
      </w:r>
      <w:r>
        <w:tab/>
        <w:t>£</w:t>
      </w:r>
      <w:r w:rsidR="0003554D">
        <w:t>63,004</w:t>
      </w:r>
      <w:r>
        <w:t xml:space="preserve"> - £</w:t>
      </w:r>
      <w:r w:rsidR="0003554D">
        <w:t>72,303</w:t>
      </w:r>
      <w:r>
        <w:t xml:space="preserve"> per annum</w:t>
      </w:r>
    </w:p>
    <w:p w14:paraId="246BE629" w14:textId="77777777" w:rsidR="004B4BB5" w:rsidRDefault="004B4BB5" w:rsidP="004B4BB5">
      <w:pPr>
        <w:tabs>
          <w:tab w:val="left" w:pos="2268"/>
        </w:tabs>
      </w:pPr>
      <w:r w:rsidRPr="004B4BB5">
        <w:rPr>
          <w:b/>
        </w:rPr>
        <w:t>LOCATION:</w:t>
      </w:r>
      <w:r>
        <w:tab/>
        <w:t>Totnes / Tavistock / Agile Working</w:t>
      </w:r>
    </w:p>
    <w:p w14:paraId="0B459E01" w14:textId="75A77B12" w:rsidR="00FC4D16" w:rsidRDefault="00FC4D16" w:rsidP="004B4BB5">
      <w:pPr>
        <w:tabs>
          <w:tab w:val="left" w:pos="2268"/>
        </w:tabs>
      </w:pPr>
      <w:r w:rsidRPr="00FC4D16">
        <w:rPr>
          <w:b/>
          <w:bCs/>
        </w:rPr>
        <w:t>CONTRACT:</w:t>
      </w:r>
      <w:r>
        <w:tab/>
        <w:t>Permanent</w:t>
      </w:r>
    </w:p>
    <w:p w14:paraId="5A697821" w14:textId="77777777" w:rsidR="00DB243D" w:rsidRDefault="004B4BB5" w:rsidP="00DB243D">
      <w:pPr>
        <w:pStyle w:val="Heading2"/>
      </w:pPr>
      <w:r>
        <w:t>Job Purpose</w:t>
      </w:r>
    </w:p>
    <w:p w14:paraId="26C18B23" w14:textId="0FC943E1" w:rsidR="00BA4C36" w:rsidRDefault="006F0C91" w:rsidP="00F95A6F">
      <w:r>
        <w:t>Provide advice as required</w:t>
      </w:r>
      <w:r w:rsidR="00BA4C36">
        <w:t xml:space="preserve"> to the Senior Leadership Team, elected </w:t>
      </w:r>
      <w:r w:rsidR="008D2B95">
        <w:t>councillors</w:t>
      </w:r>
      <w:r w:rsidR="00BA4C36">
        <w:t xml:space="preserve"> and externally promoting the work of the Councils and their </w:t>
      </w:r>
      <w:r w:rsidR="000446CF">
        <w:t>reputation</w:t>
      </w:r>
      <w:r w:rsidR="00BD7390">
        <w:t xml:space="preserve"> with respect to the Council’s </w:t>
      </w:r>
      <w:r w:rsidR="008D2B95">
        <w:t>e</w:t>
      </w:r>
      <w:r w:rsidR="00BD7390">
        <w:t>state</w:t>
      </w:r>
      <w:r w:rsidR="000446CF">
        <w:t>.</w:t>
      </w:r>
    </w:p>
    <w:p w14:paraId="14C09CC1" w14:textId="58DA57EF" w:rsidR="00BA4C36" w:rsidRDefault="00BD7390" w:rsidP="00F95A6F">
      <w:r>
        <w:t>Drive</w:t>
      </w:r>
      <w:r w:rsidR="00BA4C36">
        <w:t xml:space="preserve"> performance and </w:t>
      </w:r>
      <w:r>
        <w:t xml:space="preserve">ensure </w:t>
      </w:r>
      <w:r w:rsidR="00BA4C36">
        <w:t xml:space="preserve">quality control for the overall performance of </w:t>
      </w:r>
      <w:r>
        <w:t xml:space="preserve">Estate and </w:t>
      </w:r>
      <w:r w:rsidR="006F2305">
        <w:t>Facilities</w:t>
      </w:r>
      <w:r w:rsidR="00B85619">
        <w:t xml:space="preserve"> Management (FM)</w:t>
      </w:r>
      <w:r>
        <w:t xml:space="preserve"> function</w:t>
      </w:r>
      <w:r w:rsidR="000446CF">
        <w:t>.</w:t>
      </w:r>
    </w:p>
    <w:p w14:paraId="43D43EAA" w14:textId="77777777" w:rsidR="00FC4D16" w:rsidRDefault="00BA4C36" w:rsidP="00F95A6F">
      <w:r>
        <w:t xml:space="preserve">Take responsibility for delegated corporate projects and </w:t>
      </w:r>
      <w:r w:rsidR="000446CF">
        <w:t>strategies.</w:t>
      </w:r>
    </w:p>
    <w:p w14:paraId="1B325D89" w14:textId="06D277D4" w:rsidR="004E42AB" w:rsidRDefault="00BA4C36" w:rsidP="00F95A6F">
      <w:r>
        <w:t xml:space="preserve">Expert knowledge of specific specialist area - accountability and responsibility for all processes, procedures and work standards within the </w:t>
      </w:r>
      <w:r w:rsidR="00BD7390">
        <w:t>Estates and FM function</w:t>
      </w:r>
      <w:r w:rsidR="000446CF">
        <w:t>.</w:t>
      </w:r>
    </w:p>
    <w:p w14:paraId="55FE9145" w14:textId="2217DA29" w:rsidR="00BA4C36" w:rsidRPr="00BA4C36" w:rsidRDefault="004B4BB5" w:rsidP="00BA4C36">
      <w:pPr>
        <w:pStyle w:val="Heading2"/>
      </w:pPr>
      <w:r>
        <w:t>Role Profile</w:t>
      </w:r>
    </w:p>
    <w:p w14:paraId="04CCE34D" w14:textId="01E905EC" w:rsidR="00BA4C36" w:rsidRPr="005369E9" w:rsidRDefault="00BA4C36" w:rsidP="00BA4C36">
      <w:pPr>
        <w:pStyle w:val="RoleProfileList"/>
        <w:numPr>
          <w:ilvl w:val="0"/>
          <w:numId w:val="0"/>
        </w:numPr>
        <w:ind w:left="476" w:hanging="360"/>
        <w:rPr>
          <w:b/>
          <w:bCs/>
        </w:rPr>
      </w:pPr>
      <w:r w:rsidRPr="005369E9">
        <w:rPr>
          <w:b/>
          <w:bCs/>
        </w:rPr>
        <w:t>Customer Service</w:t>
      </w:r>
    </w:p>
    <w:p w14:paraId="3A52E726" w14:textId="44E48F40" w:rsidR="003D6462" w:rsidRDefault="00BA4C36" w:rsidP="001D62E1">
      <w:pPr>
        <w:pStyle w:val="RoleProfileList"/>
      </w:pPr>
      <w:r>
        <w:t>Work collaboratively with managers across the Councils to improve performance and customer service</w:t>
      </w:r>
      <w:r w:rsidR="009D3AA9">
        <w:t>, especially Housing, Project Delivery and Property Services</w:t>
      </w:r>
      <w:r w:rsidR="000446CF">
        <w:t>.</w:t>
      </w:r>
    </w:p>
    <w:p w14:paraId="6326F2BC" w14:textId="6AFECA58" w:rsidR="00BA4C36" w:rsidRPr="005369E9" w:rsidRDefault="00BA4C36" w:rsidP="00BA4C36">
      <w:pPr>
        <w:pStyle w:val="RoleProfileList"/>
        <w:numPr>
          <w:ilvl w:val="0"/>
          <w:numId w:val="0"/>
        </w:numPr>
        <w:ind w:left="116"/>
        <w:rPr>
          <w:b/>
          <w:bCs/>
        </w:rPr>
      </w:pPr>
      <w:r w:rsidRPr="005369E9">
        <w:rPr>
          <w:b/>
          <w:bCs/>
        </w:rPr>
        <w:t>Specialist advice</w:t>
      </w:r>
    </w:p>
    <w:p w14:paraId="41B08883" w14:textId="1851B00C" w:rsidR="00BA4C36" w:rsidRDefault="00BA4C36" w:rsidP="001D62E1">
      <w:pPr>
        <w:pStyle w:val="RoleProfileList"/>
      </w:pPr>
      <w:r>
        <w:t xml:space="preserve">Provide support in the development of service strategy and </w:t>
      </w:r>
      <w:r w:rsidR="009E547D">
        <w:t>policies and</w:t>
      </w:r>
      <w:r>
        <w:t xml:space="preserve"> service and financial planning</w:t>
      </w:r>
      <w:r w:rsidR="009D3AA9">
        <w:t xml:space="preserve"> – specifically the Assets Strategy</w:t>
      </w:r>
      <w:r w:rsidR="000446CF">
        <w:t>.</w:t>
      </w:r>
    </w:p>
    <w:p w14:paraId="7846FBEC" w14:textId="7A8F07AD" w:rsidR="00BA4C36" w:rsidRDefault="00BA4C36" w:rsidP="001D62E1">
      <w:pPr>
        <w:pStyle w:val="RoleProfileList"/>
      </w:pPr>
      <w:r>
        <w:t>Provide comprehensive customer focused specialist advice within the Councils and externally including keeping up to date with current and emerging legislation, best practice and policy and ensuring continuous development and improvement in services</w:t>
      </w:r>
      <w:r w:rsidR="000446CF">
        <w:t>.</w:t>
      </w:r>
    </w:p>
    <w:p w14:paraId="4414E6B4" w14:textId="4437365B" w:rsidR="00BA4C36" w:rsidRDefault="00BA4C36" w:rsidP="001D62E1">
      <w:pPr>
        <w:pStyle w:val="RoleProfileList"/>
      </w:pPr>
      <w:r>
        <w:t xml:space="preserve">Specify and manage projects and contracts that deliver </w:t>
      </w:r>
      <w:r w:rsidR="00F83408">
        <w:t xml:space="preserve">against </w:t>
      </w:r>
      <w:r w:rsidR="008D2B95">
        <w:t>T</w:t>
      </w:r>
      <w:r w:rsidR="00F83408">
        <w:t>he Council’s Plan and in year delivery plans</w:t>
      </w:r>
      <w:r w:rsidR="00F741CB">
        <w:t xml:space="preserve"> and</w:t>
      </w:r>
      <w:r>
        <w:t xml:space="preserve"> objectives</w:t>
      </w:r>
      <w:r w:rsidR="000446CF">
        <w:t>.</w:t>
      </w:r>
    </w:p>
    <w:p w14:paraId="0786DF5E" w14:textId="4E45447D" w:rsidR="00BA4C36" w:rsidRDefault="00BA4C36" w:rsidP="001D62E1">
      <w:pPr>
        <w:pStyle w:val="RoleProfileList"/>
      </w:pPr>
      <w:r>
        <w:t>Lead corporate teams providing specialist advice and project management expertise</w:t>
      </w:r>
      <w:r w:rsidR="000446CF">
        <w:t>.</w:t>
      </w:r>
    </w:p>
    <w:p w14:paraId="343B8D5B" w14:textId="727E5009" w:rsidR="00BA4C36" w:rsidRDefault="00BA4C36" w:rsidP="001D62E1">
      <w:pPr>
        <w:pStyle w:val="RoleProfileList"/>
      </w:pPr>
      <w:r>
        <w:t>Drive continuous improvement through effective performance monitoring and quality control</w:t>
      </w:r>
      <w:r w:rsidR="000446CF">
        <w:t>.</w:t>
      </w:r>
    </w:p>
    <w:p w14:paraId="0BF7ADED" w14:textId="72D15E74" w:rsidR="00BA4C36" w:rsidRDefault="00BA4C36" w:rsidP="001D62E1">
      <w:pPr>
        <w:pStyle w:val="RoleProfileList"/>
      </w:pPr>
      <w:r>
        <w:lastRenderedPageBreak/>
        <w:t>Mentor staff across the Councils to support career development and performance improvement and support the Business Manager and Customer Improvement Manager in managing performance and development of staff</w:t>
      </w:r>
      <w:r w:rsidR="000446CF">
        <w:t>.</w:t>
      </w:r>
    </w:p>
    <w:p w14:paraId="74EFC0DE" w14:textId="5FA9DF50" w:rsidR="00BA4C36" w:rsidRPr="005369E9" w:rsidRDefault="00BA4C36" w:rsidP="00BA4C36">
      <w:pPr>
        <w:pStyle w:val="RoleProfileList"/>
        <w:numPr>
          <w:ilvl w:val="0"/>
          <w:numId w:val="0"/>
        </w:numPr>
        <w:ind w:left="116"/>
        <w:rPr>
          <w:b/>
          <w:bCs/>
        </w:rPr>
      </w:pPr>
      <w:r w:rsidRPr="005369E9">
        <w:rPr>
          <w:b/>
          <w:bCs/>
        </w:rPr>
        <w:t>Customer empowerment</w:t>
      </w:r>
    </w:p>
    <w:p w14:paraId="10E813BB" w14:textId="65218BA3" w:rsidR="00BA4C36" w:rsidRDefault="00BA4C36" w:rsidP="00BA4C36">
      <w:pPr>
        <w:pStyle w:val="RoleProfileList"/>
      </w:pPr>
      <w:r>
        <w:t>Contribute to reduced demand by building prevention and enabling into daily work and providing specialist advice where necessary</w:t>
      </w:r>
      <w:r w:rsidR="000446CF">
        <w:t>.</w:t>
      </w:r>
    </w:p>
    <w:p w14:paraId="0CFC34A6" w14:textId="7E61C65D" w:rsidR="00BA4C36" w:rsidRPr="005369E9" w:rsidRDefault="00BA4C36" w:rsidP="00BA4C36">
      <w:pPr>
        <w:pStyle w:val="RoleProfileList"/>
        <w:numPr>
          <w:ilvl w:val="0"/>
          <w:numId w:val="0"/>
        </w:numPr>
        <w:ind w:left="116"/>
        <w:rPr>
          <w:b/>
          <w:bCs/>
        </w:rPr>
      </w:pPr>
      <w:r w:rsidRPr="005369E9">
        <w:rPr>
          <w:b/>
          <w:bCs/>
        </w:rPr>
        <w:t>Knowledge transfer</w:t>
      </w:r>
    </w:p>
    <w:p w14:paraId="17AD018E" w14:textId="152D15E1" w:rsidR="00BA4C36" w:rsidRDefault="00BA4C36" w:rsidP="00BA4C36">
      <w:pPr>
        <w:pStyle w:val="RoleProfileList"/>
      </w:pPr>
      <w:r>
        <w:t>Act as a champion for subject/specialist area(s) working with teams across the organisation - advising, educating, and empowering staff to enable the Councils to maximise performance. Proactively develop skills and knowledge in additional areas/subjects to provide flexibility and resilience within the Specialist team</w:t>
      </w:r>
      <w:r w:rsidR="000446CF">
        <w:t>.</w:t>
      </w:r>
    </w:p>
    <w:p w14:paraId="5F118214" w14:textId="7034984C" w:rsidR="00BA4C36" w:rsidRPr="005369E9" w:rsidRDefault="00BA4C36" w:rsidP="00BA4C36">
      <w:pPr>
        <w:pStyle w:val="RoleProfileList"/>
        <w:numPr>
          <w:ilvl w:val="0"/>
          <w:numId w:val="0"/>
        </w:numPr>
        <w:ind w:left="116"/>
        <w:rPr>
          <w:b/>
          <w:bCs/>
        </w:rPr>
      </w:pPr>
      <w:r w:rsidRPr="005369E9">
        <w:rPr>
          <w:b/>
          <w:bCs/>
        </w:rPr>
        <w:t>Other</w:t>
      </w:r>
    </w:p>
    <w:p w14:paraId="26D3F9FC" w14:textId="5346C7BD" w:rsidR="00BA4C36" w:rsidRDefault="00BA4C36" w:rsidP="00BA4C36">
      <w:pPr>
        <w:pStyle w:val="RoleProfileList"/>
      </w:pPr>
      <w:r>
        <w:t xml:space="preserve">Deputise for the </w:t>
      </w:r>
      <w:r w:rsidR="00D10E76">
        <w:t xml:space="preserve">Assistant </w:t>
      </w:r>
      <w:r>
        <w:t>Director and undertake any other duties as may be reasonably required</w:t>
      </w:r>
      <w:r w:rsidR="000446CF">
        <w:t>.</w:t>
      </w:r>
    </w:p>
    <w:p w14:paraId="2B7833E1" w14:textId="4C815AFB" w:rsidR="00BA4C36" w:rsidRDefault="00BA4C36" w:rsidP="00BA4C36">
      <w:pPr>
        <w:pStyle w:val="RoleProfileList"/>
      </w:pPr>
      <w:r>
        <w:t>Promote equality of opportunity in service delivery in all aspects of the role in line with corporate policies, training and procedures</w:t>
      </w:r>
      <w:r w:rsidR="000446CF">
        <w:t>.</w:t>
      </w:r>
    </w:p>
    <w:p w14:paraId="1EA218C5" w14:textId="198C25BB" w:rsidR="00BA4C36" w:rsidRDefault="00BA4C36" w:rsidP="00BA4C36">
      <w:pPr>
        <w:pStyle w:val="RoleProfileList"/>
      </w:pPr>
      <w:r>
        <w:t>Promote a culture that is supportive of the Councils’ purpose, aims and values and take all reasonable steps to maintain good employee relations</w:t>
      </w:r>
      <w:r w:rsidR="000446CF">
        <w:t>.</w:t>
      </w:r>
    </w:p>
    <w:p w14:paraId="4B2DF242" w14:textId="3090398C" w:rsidR="00BA4C36" w:rsidRPr="004B4BB5" w:rsidRDefault="00BA4C36" w:rsidP="00BA4C36">
      <w:pPr>
        <w:pStyle w:val="RoleProfileList"/>
      </w:pPr>
      <w:r>
        <w:t>Staff are encouraged to participate fully in promoting a safety culture to protect the safety and health of themselves, colleagues and other people affected by the Councils’ activities</w:t>
      </w:r>
      <w:r w:rsidR="000446CF">
        <w:t>.</w:t>
      </w:r>
    </w:p>
    <w:p w14:paraId="5ED87DC8" w14:textId="77777777" w:rsidR="00795EC4" w:rsidRDefault="004B4BB5" w:rsidP="004B4BB5">
      <w:pPr>
        <w:pStyle w:val="Heading2"/>
      </w:pPr>
      <w:r>
        <w:t>Person Specification</w:t>
      </w:r>
    </w:p>
    <w:p w14:paraId="325E4FA7" w14:textId="77777777" w:rsidR="004B4BB5" w:rsidRPr="004B4BB5" w:rsidRDefault="004B4BB5" w:rsidP="004B4BB5">
      <w:pPr>
        <w:pStyle w:val="Heading3"/>
      </w:pPr>
      <w:r>
        <w:t>Qualifications</w:t>
      </w:r>
    </w:p>
    <w:tbl>
      <w:tblPr>
        <w:tblStyle w:val="SHWDTable"/>
        <w:tblW w:w="0" w:type="auto"/>
        <w:tblLook w:val="04A0" w:firstRow="1" w:lastRow="0" w:firstColumn="1" w:lastColumn="0" w:noHBand="0" w:noVBand="1"/>
      </w:tblPr>
      <w:tblGrid>
        <w:gridCol w:w="5097"/>
        <w:gridCol w:w="5098"/>
      </w:tblGrid>
      <w:tr w:rsidR="00795EC4" w14:paraId="655CE39F" w14:textId="77777777" w:rsidTr="004D2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67228605" w14:textId="77777777" w:rsidR="00795EC4" w:rsidRDefault="004B4BB5" w:rsidP="00795EC4">
            <w:r>
              <w:t>Essential</w:t>
            </w:r>
          </w:p>
        </w:tc>
        <w:tc>
          <w:tcPr>
            <w:tcW w:w="5098" w:type="dxa"/>
          </w:tcPr>
          <w:p w14:paraId="327C4B2E" w14:textId="77777777" w:rsidR="00795EC4" w:rsidRDefault="004B4BB5" w:rsidP="00795EC4">
            <w:pPr>
              <w:cnfStyle w:val="100000000000" w:firstRow="1" w:lastRow="0" w:firstColumn="0" w:lastColumn="0" w:oddVBand="0" w:evenVBand="0" w:oddHBand="0" w:evenHBand="0" w:firstRowFirstColumn="0" w:firstRowLastColumn="0" w:lastRowFirstColumn="0" w:lastRowLastColumn="0"/>
            </w:pPr>
            <w:r>
              <w:t>Desirable</w:t>
            </w:r>
          </w:p>
        </w:tc>
      </w:tr>
      <w:tr w:rsidR="00795EC4" w14:paraId="1926F133" w14:textId="77777777" w:rsidTr="004D2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379548A4" w14:textId="1DC2FE7A" w:rsidR="00795EC4" w:rsidRPr="00207D00" w:rsidRDefault="00BA4C36" w:rsidP="004076D8">
            <w:r w:rsidRPr="00207D00">
              <w:t>Degree level education or equivalent professional qualification in relevant discipline</w:t>
            </w:r>
            <w:r w:rsidR="006D576D" w:rsidRPr="00207D00">
              <w:t>.</w:t>
            </w:r>
          </w:p>
        </w:tc>
        <w:tc>
          <w:tcPr>
            <w:tcW w:w="5098" w:type="dxa"/>
          </w:tcPr>
          <w:p w14:paraId="75109B69" w14:textId="5CA941DF" w:rsidR="00795EC4" w:rsidRDefault="00F34C03" w:rsidP="004076D8">
            <w:pPr>
              <w:cnfStyle w:val="000000100000" w:firstRow="0" w:lastRow="0" w:firstColumn="0" w:lastColumn="0" w:oddVBand="0" w:evenVBand="0" w:oddHBand="1" w:evenHBand="0" w:firstRowFirstColumn="0" w:firstRowLastColumn="0" w:lastRowFirstColumn="0" w:lastRowLastColumn="0"/>
            </w:pPr>
            <w:r>
              <w:t>Registered Valuer</w:t>
            </w:r>
            <w:r w:rsidR="006D576D">
              <w:t>.</w:t>
            </w:r>
          </w:p>
        </w:tc>
      </w:tr>
      <w:tr w:rsidR="003D6462" w14:paraId="76E12ED3" w14:textId="77777777" w:rsidTr="004D2A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060E12E2" w14:textId="75B4815B" w:rsidR="00BA4C36" w:rsidRPr="005369E9" w:rsidRDefault="00BA4C36" w:rsidP="004076D8">
            <w:pPr>
              <w:rPr>
                <w:bCs w:val="0"/>
              </w:rPr>
            </w:pPr>
            <w:r w:rsidRPr="00207D00">
              <w:t>Membership of relevant professional body</w:t>
            </w:r>
            <w:r w:rsidR="00F34C03" w:rsidRPr="00207D00">
              <w:t xml:space="preserve">, </w:t>
            </w:r>
            <w:proofErr w:type="spellStart"/>
            <w:r w:rsidR="00F34C03" w:rsidRPr="00207D00">
              <w:t>eg.</w:t>
            </w:r>
            <w:proofErr w:type="spellEnd"/>
            <w:r w:rsidR="00F34C03" w:rsidRPr="00207D00">
              <w:t xml:space="preserve"> RICS</w:t>
            </w:r>
            <w:r w:rsidR="008609E6" w:rsidRPr="00207D00">
              <w:t xml:space="preserve"> or similar</w:t>
            </w:r>
            <w:r w:rsidR="006D576D" w:rsidRPr="00207D00">
              <w:t>.</w:t>
            </w:r>
          </w:p>
        </w:tc>
        <w:tc>
          <w:tcPr>
            <w:tcW w:w="5098" w:type="dxa"/>
          </w:tcPr>
          <w:p w14:paraId="64F71B5A" w14:textId="77777777" w:rsidR="003D6462" w:rsidRDefault="003D6462" w:rsidP="004076D8">
            <w:pPr>
              <w:cnfStyle w:val="000000010000" w:firstRow="0" w:lastRow="0" w:firstColumn="0" w:lastColumn="0" w:oddVBand="0" w:evenVBand="0" w:oddHBand="0" w:evenHBand="1" w:firstRowFirstColumn="0" w:firstRowLastColumn="0" w:lastRowFirstColumn="0" w:lastRowLastColumn="0"/>
            </w:pPr>
          </w:p>
        </w:tc>
      </w:tr>
    </w:tbl>
    <w:p w14:paraId="1B3BEC3B" w14:textId="77777777" w:rsidR="000446CF" w:rsidRDefault="000446CF" w:rsidP="004B4BB5">
      <w:pPr>
        <w:pStyle w:val="Heading3"/>
      </w:pPr>
    </w:p>
    <w:p w14:paraId="02FCAF66" w14:textId="77777777" w:rsidR="009C7995" w:rsidRDefault="009C7995" w:rsidP="009C7995"/>
    <w:p w14:paraId="1088DA63" w14:textId="77777777" w:rsidR="009C7995" w:rsidRPr="009C7995" w:rsidRDefault="009C7995" w:rsidP="009C7995"/>
    <w:p w14:paraId="05FFF44B" w14:textId="27FC75B2" w:rsidR="004B4BB5" w:rsidRPr="004B4BB5" w:rsidRDefault="004B4BB5" w:rsidP="004B4BB5">
      <w:pPr>
        <w:pStyle w:val="Heading3"/>
      </w:pPr>
      <w:r>
        <w:lastRenderedPageBreak/>
        <w:t>Knowledge / Experience</w:t>
      </w:r>
    </w:p>
    <w:tbl>
      <w:tblPr>
        <w:tblStyle w:val="SHWDTable"/>
        <w:tblW w:w="0" w:type="auto"/>
        <w:tblLook w:val="04A0" w:firstRow="1" w:lastRow="0" w:firstColumn="1" w:lastColumn="0" w:noHBand="0" w:noVBand="1"/>
      </w:tblPr>
      <w:tblGrid>
        <w:gridCol w:w="5097"/>
        <w:gridCol w:w="5098"/>
      </w:tblGrid>
      <w:tr w:rsidR="004B4BB5" w14:paraId="4BB865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474B8EA7" w14:textId="77777777" w:rsidR="004B4BB5" w:rsidRDefault="004B4BB5" w:rsidP="00360489">
            <w:r>
              <w:t>Essential</w:t>
            </w:r>
          </w:p>
        </w:tc>
        <w:tc>
          <w:tcPr>
            <w:tcW w:w="5098" w:type="dxa"/>
          </w:tcPr>
          <w:p w14:paraId="38AC795B" w14:textId="77777777" w:rsidR="004B4BB5" w:rsidRDefault="004B4BB5" w:rsidP="00360489">
            <w:pPr>
              <w:cnfStyle w:val="100000000000" w:firstRow="1" w:lastRow="0" w:firstColumn="0" w:lastColumn="0" w:oddVBand="0" w:evenVBand="0" w:oddHBand="0" w:evenHBand="0" w:firstRowFirstColumn="0" w:firstRowLastColumn="0" w:lastRowFirstColumn="0" w:lastRowLastColumn="0"/>
            </w:pPr>
            <w:r>
              <w:t>Desirable</w:t>
            </w:r>
          </w:p>
        </w:tc>
      </w:tr>
      <w:tr w:rsidR="004B4BB5" w14:paraId="05EF55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7C2D4AC9" w14:textId="0DC73BF1" w:rsidR="004B4BB5" w:rsidRPr="00207D00" w:rsidRDefault="005369E9" w:rsidP="004076D8">
            <w:r w:rsidRPr="00207D00">
              <w:t>An in</w:t>
            </w:r>
            <w:r w:rsidR="008D2B95" w:rsidRPr="00207D00">
              <w:t>-</w:t>
            </w:r>
            <w:r w:rsidRPr="00207D00">
              <w:t>depth knowledge of the working practices and methodologies</w:t>
            </w:r>
            <w:r w:rsidR="008D2B95" w:rsidRPr="00207D00">
              <w:t xml:space="preserve"> - </w:t>
            </w:r>
            <w:r w:rsidR="00A06D0F" w:rsidRPr="00207D00">
              <w:t>to act as the Corporate Property Officer and effectively run the Council’s estate</w:t>
            </w:r>
            <w:r w:rsidR="006D576D" w:rsidRPr="00207D00">
              <w:t>.</w:t>
            </w:r>
          </w:p>
        </w:tc>
        <w:tc>
          <w:tcPr>
            <w:tcW w:w="5098" w:type="dxa"/>
          </w:tcPr>
          <w:p w14:paraId="709B03D7" w14:textId="2F5334CA" w:rsidR="004B4BB5" w:rsidRDefault="005369E9" w:rsidP="004076D8">
            <w:pPr>
              <w:cnfStyle w:val="000000100000" w:firstRow="0" w:lastRow="0" w:firstColumn="0" w:lastColumn="0" w:oddVBand="0" w:evenVBand="0" w:oddHBand="1" w:evenHBand="0" w:firstRowFirstColumn="0" w:firstRowLastColumn="0" w:lastRowFirstColumn="0" w:lastRowLastColumn="0"/>
            </w:pPr>
            <w:r>
              <w:t>Contracts and procurement methods and practices</w:t>
            </w:r>
            <w:r w:rsidR="006D576D">
              <w:t>.</w:t>
            </w:r>
          </w:p>
        </w:tc>
      </w:tr>
      <w:tr w:rsidR="00BA4C36" w14:paraId="27A1196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02CD982A" w14:textId="261CF19E" w:rsidR="00BA4C36" w:rsidRPr="00BA4C36" w:rsidRDefault="005369E9" w:rsidP="004076D8">
            <w:pPr>
              <w:rPr>
                <w:bCs w:val="0"/>
              </w:rPr>
            </w:pPr>
            <w:r w:rsidRPr="00207D00">
              <w:t xml:space="preserve">Up to date knowledge of the legislative frameworks </w:t>
            </w:r>
            <w:r w:rsidR="00C23AA2" w:rsidRPr="00207D00">
              <w:t>relevant to the role</w:t>
            </w:r>
            <w:r w:rsidR="006D576D" w:rsidRPr="00207D00">
              <w:t>.</w:t>
            </w:r>
          </w:p>
        </w:tc>
        <w:tc>
          <w:tcPr>
            <w:tcW w:w="5098" w:type="dxa"/>
          </w:tcPr>
          <w:p w14:paraId="2453383C" w14:textId="3F6DF1C5" w:rsidR="00BA4C36" w:rsidRDefault="005369E9" w:rsidP="004076D8">
            <w:pPr>
              <w:cnfStyle w:val="000000010000" w:firstRow="0" w:lastRow="0" w:firstColumn="0" w:lastColumn="0" w:oddVBand="0" w:evenVBand="0" w:oddHBand="0" w:evenHBand="1" w:firstRowFirstColumn="0" w:firstRowLastColumn="0" w:lastRowFirstColumn="0" w:lastRowLastColumn="0"/>
            </w:pPr>
            <w:r>
              <w:t>Experience of working for a local authority</w:t>
            </w:r>
            <w:r w:rsidR="006D576D">
              <w:t>.</w:t>
            </w:r>
          </w:p>
        </w:tc>
      </w:tr>
      <w:tr w:rsidR="005369E9" w14:paraId="202F5E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2089DCC1" w14:textId="77E0F552" w:rsidR="005369E9" w:rsidRPr="00207D00" w:rsidRDefault="005369E9" w:rsidP="004076D8">
            <w:r w:rsidRPr="00207D00">
              <w:t>Understanding of customer focus and expectations and the context</w:t>
            </w:r>
            <w:r w:rsidR="006D576D" w:rsidRPr="00207D00">
              <w:t>.</w:t>
            </w:r>
          </w:p>
        </w:tc>
        <w:tc>
          <w:tcPr>
            <w:tcW w:w="5098" w:type="dxa"/>
          </w:tcPr>
          <w:p w14:paraId="63E696AD" w14:textId="0C303411" w:rsidR="005369E9" w:rsidRDefault="005369E9" w:rsidP="004076D8">
            <w:pPr>
              <w:cnfStyle w:val="000000100000" w:firstRow="0" w:lastRow="0" w:firstColumn="0" w:lastColumn="0" w:oddVBand="0" w:evenVBand="0" w:oddHBand="1" w:evenHBand="0" w:firstRowFirstColumn="0" w:firstRowLastColumn="0" w:lastRowFirstColumn="0" w:lastRowLastColumn="0"/>
            </w:pPr>
            <w:r>
              <w:t>Working in a ‘matrix’ management environment</w:t>
            </w:r>
            <w:r w:rsidR="006D576D">
              <w:t>.</w:t>
            </w:r>
          </w:p>
        </w:tc>
      </w:tr>
      <w:tr w:rsidR="005369E9" w14:paraId="11E05D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79000CA6" w14:textId="304A2B98" w:rsidR="005369E9" w:rsidRPr="00207D00" w:rsidRDefault="00C23AA2" w:rsidP="004076D8">
            <w:r w:rsidRPr="00207D00">
              <w:t xml:space="preserve">Experienced and capable of working in </w:t>
            </w:r>
            <w:r w:rsidR="007213B2" w:rsidRPr="00207D00">
              <w:t>a politically led organisation</w:t>
            </w:r>
            <w:r w:rsidR="006D576D" w:rsidRPr="00207D00">
              <w:t>.</w:t>
            </w:r>
          </w:p>
        </w:tc>
        <w:tc>
          <w:tcPr>
            <w:tcW w:w="5098" w:type="dxa"/>
          </w:tcPr>
          <w:p w14:paraId="11F22775" w14:textId="287741A2" w:rsidR="005369E9" w:rsidRDefault="005369E9" w:rsidP="004076D8">
            <w:pPr>
              <w:cnfStyle w:val="000000010000" w:firstRow="0" w:lastRow="0" w:firstColumn="0" w:lastColumn="0" w:oddVBand="0" w:evenVBand="0" w:oddHBand="0" w:evenHBand="1" w:firstRowFirstColumn="0" w:firstRowLastColumn="0" w:lastRowFirstColumn="0" w:lastRowLastColumn="0"/>
            </w:pPr>
            <w:r>
              <w:t>Conducting performance appraisal</w:t>
            </w:r>
            <w:r w:rsidR="006D576D">
              <w:t>.</w:t>
            </w:r>
          </w:p>
        </w:tc>
      </w:tr>
      <w:tr w:rsidR="00E55B05" w14:paraId="3C342B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7EBC3C8B" w14:textId="021DAE69" w:rsidR="00E55B05" w:rsidRPr="00207D00" w:rsidRDefault="001A516F" w:rsidP="004076D8">
            <w:r w:rsidRPr="00207D00">
              <w:t>Responsibility for planning and delivering major projects/ programmes - including across an organisation</w:t>
            </w:r>
            <w:r w:rsidR="006D576D" w:rsidRPr="00207D00">
              <w:t>.</w:t>
            </w:r>
          </w:p>
        </w:tc>
        <w:tc>
          <w:tcPr>
            <w:tcW w:w="5098" w:type="dxa"/>
          </w:tcPr>
          <w:p w14:paraId="166BAF63" w14:textId="47B89B5B" w:rsidR="00E55B05" w:rsidRDefault="001A516F" w:rsidP="004076D8">
            <w:pPr>
              <w:cnfStyle w:val="000000100000" w:firstRow="0" w:lastRow="0" w:firstColumn="0" w:lastColumn="0" w:oddVBand="0" w:evenVBand="0" w:oddHBand="1" w:evenHBand="0" w:firstRowFirstColumn="0" w:firstRowLastColumn="0" w:lastRowFirstColumn="0" w:lastRowLastColumn="0"/>
            </w:pPr>
            <w:r>
              <w:t>Broad knowledge of the Councils’ systems and services</w:t>
            </w:r>
            <w:r w:rsidR="006D576D">
              <w:t>.</w:t>
            </w:r>
          </w:p>
        </w:tc>
      </w:tr>
      <w:tr w:rsidR="00E55B05" w14:paraId="5284119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5DAF66ED" w14:textId="102CC828" w:rsidR="00E55B05" w:rsidRPr="00207D00" w:rsidRDefault="00E55B05" w:rsidP="004076D8">
            <w:r w:rsidRPr="00207D00">
              <w:t>Project and change management</w:t>
            </w:r>
            <w:r w:rsidR="006D576D" w:rsidRPr="00207D00">
              <w:t>.</w:t>
            </w:r>
          </w:p>
        </w:tc>
        <w:tc>
          <w:tcPr>
            <w:tcW w:w="5098" w:type="dxa"/>
          </w:tcPr>
          <w:p w14:paraId="2D0C78D3" w14:textId="210765B3" w:rsidR="00E55B05" w:rsidRDefault="00C23AA2" w:rsidP="004076D8">
            <w:pPr>
              <w:cnfStyle w:val="000000010000" w:firstRow="0" w:lastRow="0" w:firstColumn="0" w:lastColumn="0" w:oddVBand="0" w:evenVBand="0" w:oddHBand="0" w:evenHBand="1" w:firstRowFirstColumn="0" w:firstRowLastColumn="0" w:lastRowFirstColumn="0" w:lastRowLastColumn="0"/>
            </w:pPr>
            <w:r>
              <w:t>Equalities policy and procedures</w:t>
            </w:r>
            <w:r w:rsidR="006D576D">
              <w:t>.</w:t>
            </w:r>
          </w:p>
        </w:tc>
      </w:tr>
      <w:tr w:rsidR="00E55B05" w14:paraId="2F5DAD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50F6B11A" w14:textId="33D53C3A" w:rsidR="00E55B05" w:rsidRPr="00207D00" w:rsidRDefault="00E55B05" w:rsidP="004076D8">
            <w:r w:rsidRPr="00207D00">
              <w:t>Performance appraisal</w:t>
            </w:r>
            <w:r w:rsidR="006D576D" w:rsidRPr="00207D00">
              <w:t>.</w:t>
            </w:r>
          </w:p>
        </w:tc>
        <w:tc>
          <w:tcPr>
            <w:tcW w:w="5098" w:type="dxa"/>
          </w:tcPr>
          <w:p w14:paraId="22F5161A" w14:textId="77777777" w:rsidR="00E55B05" w:rsidRDefault="00E55B05" w:rsidP="004076D8">
            <w:pPr>
              <w:cnfStyle w:val="000000100000" w:firstRow="0" w:lastRow="0" w:firstColumn="0" w:lastColumn="0" w:oddVBand="0" w:evenVBand="0" w:oddHBand="1" w:evenHBand="0" w:firstRowFirstColumn="0" w:firstRowLastColumn="0" w:lastRowFirstColumn="0" w:lastRowLastColumn="0"/>
            </w:pPr>
          </w:p>
        </w:tc>
      </w:tr>
      <w:tr w:rsidR="00E55B05" w14:paraId="20996F5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489B85BC" w14:textId="16743964" w:rsidR="00E55B05" w:rsidRPr="00207D00" w:rsidRDefault="00E55B05" w:rsidP="004076D8">
            <w:r w:rsidRPr="00207D00">
              <w:t>Track record of mentoring, motivating and inspiring staff</w:t>
            </w:r>
            <w:r w:rsidR="006D576D" w:rsidRPr="00207D00">
              <w:t>.</w:t>
            </w:r>
          </w:p>
        </w:tc>
        <w:tc>
          <w:tcPr>
            <w:tcW w:w="5098" w:type="dxa"/>
          </w:tcPr>
          <w:p w14:paraId="11666766" w14:textId="77777777" w:rsidR="00E55B05" w:rsidRDefault="00E55B05" w:rsidP="004076D8">
            <w:pPr>
              <w:cnfStyle w:val="000000010000" w:firstRow="0" w:lastRow="0" w:firstColumn="0" w:lastColumn="0" w:oddVBand="0" w:evenVBand="0" w:oddHBand="0" w:evenHBand="1" w:firstRowFirstColumn="0" w:firstRowLastColumn="0" w:lastRowFirstColumn="0" w:lastRowLastColumn="0"/>
            </w:pPr>
          </w:p>
        </w:tc>
      </w:tr>
      <w:tr w:rsidR="00E55B05" w14:paraId="0363DC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5E271658" w14:textId="03CA6D46" w:rsidR="00E55B05" w:rsidRPr="00207D00" w:rsidRDefault="00E55B05" w:rsidP="004076D8">
            <w:r w:rsidRPr="00207D00">
              <w:t>Preparation and presentation of reports</w:t>
            </w:r>
            <w:r w:rsidR="006D576D" w:rsidRPr="00207D00">
              <w:t>.</w:t>
            </w:r>
          </w:p>
        </w:tc>
        <w:tc>
          <w:tcPr>
            <w:tcW w:w="5098" w:type="dxa"/>
          </w:tcPr>
          <w:p w14:paraId="1C910B1B" w14:textId="77777777" w:rsidR="00E55B05" w:rsidRDefault="00E55B05" w:rsidP="004076D8">
            <w:pPr>
              <w:cnfStyle w:val="000000100000" w:firstRow="0" w:lastRow="0" w:firstColumn="0" w:lastColumn="0" w:oddVBand="0" w:evenVBand="0" w:oddHBand="1" w:evenHBand="0" w:firstRowFirstColumn="0" w:firstRowLastColumn="0" w:lastRowFirstColumn="0" w:lastRowLastColumn="0"/>
            </w:pPr>
          </w:p>
        </w:tc>
      </w:tr>
      <w:tr w:rsidR="00E55B05" w14:paraId="7671024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39E4FBEE" w14:textId="07CED5E6" w:rsidR="00E55B05" w:rsidRPr="00207D00" w:rsidRDefault="00E55B05" w:rsidP="004076D8">
            <w:r w:rsidRPr="00207D00">
              <w:t>Policy formulation and development</w:t>
            </w:r>
            <w:r w:rsidR="006D576D" w:rsidRPr="00207D00">
              <w:t>.</w:t>
            </w:r>
          </w:p>
        </w:tc>
        <w:tc>
          <w:tcPr>
            <w:tcW w:w="5098" w:type="dxa"/>
          </w:tcPr>
          <w:p w14:paraId="20A1B387" w14:textId="77777777" w:rsidR="00E55B05" w:rsidRDefault="00E55B05" w:rsidP="004076D8">
            <w:pPr>
              <w:cnfStyle w:val="000000010000" w:firstRow="0" w:lastRow="0" w:firstColumn="0" w:lastColumn="0" w:oddVBand="0" w:evenVBand="0" w:oddHBand="0" w:evenHBand="1" w:firstRowFirstColumn="0" w:firstRowLastColumn="0" w:lastRowFirstColumn="0" w:lastRowLastColumn="0"/>
            </w:pPr>
          </w:p>
        </w:tc>
      </w:tr>
    </w:tbl>
    <w:p w14:paraId="499CD19E" w14:textId="77777777" w:rsidR="004B4BB5" w:rsidRPr="004B4BB5" w:rsidRDefault="004B4BB5" w:rsidP="004B4BB5">
      <w:pPr>
        <w:pStyle w:val="Heading3"/>
      </w:pPr>
      <w:r>
        <w:t>Skills / Abilities</w:t>
      </w:r>
    </w:p>
    <w:tbl>
      <w:tblPr>
        <w:tblStyle w:val="SHWDTable"/>
        <w:tblW w:w="0" w:type="auto"/>
        <w:tblInd w:w="20" w:type="dxa"/>
        <w:tblLook w:val="04A0" w:firstRow="1" w:lastRow="0" w:firstColumn="1" w:lastColumn="0" w:noHBand="0" w:noVBand="1"/>
      </w:tblPr>
      <w:tblGrid>
        <w:gridCol w:w="5082"/>
        <w:gridCol w:w="5083"/>
      </w:tblGrid>
      <w:tr w:rsidR="004B4BB5" w14:paraId="36091771" w14:textId="77777777" w:rsidTr="00BA4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20227477" w14:textId="77777777" w:rsidR="004B4BB5" w:rsidRDefault="004B4BB5" w:rsidP="00360489">
            <w:r>
              <w:t>Essential</w:t>
            </w:r>
          </w:p>
        </w:tc>
        <w:tc>
          <w:tcPr>
            <w:tcW w:w="5083" w:type="dxa"/>
          </w:tcPr>
          <w:p w14:paraId="64DAB971" w14:textId="77777777" w:rsidR="004B4BB5" w:rsidRDefault="004B4BB5" w:rsidP="00360489">
            <w:pPr>
              <w:cnfStyle w:val="100000000000" w:firstRow="1" w:lastRow="0" w:firstColumn="0" w:lastColumn="0" w:oddVBand="0" w:evenVBand="0" w:oddHBand="0" w:evenHBand="0" w:firstRowFirstColumn="0" w:firstRowLastColumn="0" w:lastRowFirstColumn="0" w:lastRowLastColumn="0"/>
            </w:pPr>
            <w:r>
              <w:t>Desirable</w:t>
            </w:r>
          </w:p>
        </w:tc>
      </w:tr>
      <w:tr w:rsidR="004B4BB5" w14:paraId="42472632" w14:textId="77777777" w:rsidTr="00BA4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15D51967" w14:textId="24F08643" w:rsidR="004B4BB5" w:rsidRPr="00207D00" w:rsidRDefault="00BA4C36" w:rsidP="004076D8">
            <w:r w:rsidRPr="00207D00">
              <w:t>Proactive with commitment to provision of excellent customer service</w:t>
            </w:r>
            <w:r w:rsidR="006D576D" w:rsidRPr="00207D00">
              <w:t>.</w:t>
            </w:r>
          </w:p>
        </w:tc>
        <w:tc>
          <w:tcPr>
            <w:tcW w:w="5083" w:type="dxa"/>
          </w:tcPr>
          <w:p w14:paraId="2B3C459B" w14:textId="77777777" w:rsidR="004B4BB5" w:rsidRDefault="004B4BB5" w:rsidP="004076D8">
            <w:pPr>
              <w:cnfStyle w:val="000000100000" w:firstRow="0" w:lastRow="0" w:firstColumn="0" w:lastColumn="0" w:oddVBand="0" w:evenVBand="0" w:oddHBand="1" w:evenHBand="0" w:firstRowFirstColumn="0" w:firstRowLastColumn="0" w:lastRowFirstColumn="0" w:lastRowLastColumn="0"/>
            </w:pPr>
          </w:p>
        </w:tc>
      </w:tr>
      <w:tr w:rsidR="00BA4C36" w14:paraId="2FC037FB" w14:textId="77777777" w:rsidTr="00BA4C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61512477" w14:textId="3A5B8A89" w:rsidR="00BA4C36" w:rsidRPr="00207D00" w:rsidRDefault="00BA4C36" w:rsidP="004076D8">
            <w:r w:rsidRPr="00207D00">
              <w:t>Ability to work effectively under pressure, prioritise and meet deadlines</w:t>
            </w:r>
            <w:r w:rsidR="006D576D" w:rsidRPr="00207D00">
              <w:t>.</w:t>
            </w:r>
          </w:p>
        </w:tc>
        <w:tc>
          <w:tcPr>
            <w:tcW w:w="5083" w:type="dxa"/>
          </w:tcPr>
          <w:p w14:paraId="00F0C4F2" w14:textId="77777777" w:rsidR="00BA4C36" w:rsidRDefault="00BA4C36" w:rsidP="004076D8">
            <w:pPr>
              <w:cnfStyle w:val="000000010000" w:firstRow="0" w:lastRow="0" w:firstColumn="0" w:lastColumn="0" w:oddVBand="0" w:evenVBand="0" w:oddHBand="0" w:evenHBand="1" w:firstRowFirstColumn="0" w:firstRowLastColumn="0" w:lastRowFirstColumn="0" w:lastRowLastColumn="0"/>
            </w:pPr>
          </w:p>
        </w:tc>
      </w:tr>
      <w:tr w:rsidR="00BA4C36" w14:paraId="01F474ED" w14:textId="77777777" w:rsidTr="00BA4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60B7DFE3" w14:textId="64DE8D92" w:rsidR="00BA4C36" w:rsidRPr="00207D00" w:rsidRDefault="00BA4C36" w:rsidP="004076D8">
            <w:r w:rsidRPr="00207D00">
              <w:lastRenderedPageBreak/>
              <w:t>Ability to communicate effectively both orally and in writing</w:t>
            </w:r>
            <w:r w:rsidR="006D576D" w:rsidRPr="00207D00">
              <w:t>.</w:t>
            </w:r>
          </w:p>
        </w:tc>
        <w:tc>
          <w:tcPr>
            <w:tcW w:w="5083" w:type="dxa"/>
          </w:tcPr>
          <w:p w14:paraId="0914E727" w14:textId="77777777" w:rsidR="00BA4C36" w:rsidRDefault="00BA4C36" w:rsidP="004076D8">
            <w:pPr>
              <w:cnfStyle w:val="000000100000" w:firstRow="0" w:lastRow="0" w:firstColumn="0" w:lastColumn="0" w:oddVBand="0" w:evenVBand="0" w:oddHBand="1" w:evenHBand="0" w:firstRowFirstColumn="0" w:firstRowLastColumn="0" w:lastRowFirstColumn="0" w:lastRowLastColumn="0"/>
            </w:pPr>
          </w:p>
        </w:tc>
      </w:tr>
      <w:tr w:rsidR="00BA4C36" w14:paraId="533A083F" w14:textId="77777777" w:rsidTr="00BA4C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5B2D00BA" w14:textId="48EA1825" w:rsidR="00BA4C36" w:rsidRPr="00207D00" w:rsidRDefault="00BA4C36" w:rsidP="004076D8">
            <w:r w:rsidRPr="00207D00">
              <w:t>Verbal reasoning</w:t>
            </w:r>
            <w:r w:rsidR="006D576D" w:rsidRPr="00207D00">
              <w:t>.</w:t>
            </w:r>
          </w:p>
        </w:tc>
        <w:tc>
          <w:tcPr>
            <w:tcW w:w="5083" w:type="dxa"/>
          </w:tcPr>
          <w:p w14:paraId="6881B643" w14:textId="77777777" w:rsidR="00BA4C36" w:rsidRDefault="00BA4C36" w:rsidP="004076D8">
            <w:pPr>
              <w:cnfStyle w:val="000000010000" w:firstRow="0" w:lastRow="0" w:firstColumn="0" w:lastColumn="0" w:oddVBand="0" w:evenVBand="0" w:oddHBand="0" w:evenHBand="1" w:firstRowFirstColumn="0" w:firstRowLastColumn="0" w:lastRowFirstColumn="0" w:lastRowLastColumn="0"/>
            </w:pPr>
          </w:p>
        </w:tc>
      </w:tr>
      <w:tr w:rsidR="00BA4C36" w14:paraId="388F6D68" w14:textId="77777777" w:rsidTr="00BA4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582FE608" w14:textId="57AD11D1" w:rsidR="00BA4C36" w:rsidRPr="00207D00" w:rsidRDefault="00BA4C36" w:rsidP="004076D8">
            <w:r w:rsidRPr="00207D00">
              <w:t>Negotiation and consultation</w:t>
            </w:r>
            <w:r w:rsidR="006D576D" w:rsidRPr="00207D00">
              <w:t>.</w:t>
            </w:r>
          </w:p>
        </w:tc>
        <w:tc>
          <w:tcPr>
            <w:tcW w:w="5083" w:type="dxa"/>
          </w:tcPr>
          <w:p w14:paraId="409894C0" w14:textId="77777777" w:rsidR="00BA4C36" w:rsidRDefault="00BA4C36" w:rsidP="004076D8">
            <w:pPr>
              <w:cnfStyle w:val="000000100000" w:firstRow="0" w:lastRow="0" w:firstColumn="0" w:lastColumn="0" w:oddVBand="0" w:evenVBand="0" w:oddHBand="1" w:evenHBand="0" w:firstRowFirstColumn="0" w:firstRowLastColumn="0" w:lastRowFirstColumn="0" w:lastRowLastColumn="0"/>
            </w:pPr>
          </w:p>
        </w:tc>
      </w:tr>
      <w:tr w:rsidR="00BA4C36" w14:paraId="4CEA0493" w14:textId="77777777" w:rsidTr="00BA4C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5C4865E7" w14:textId="2591589E" w:rsidR="00BA4C36" w:rsidRPr="00207D00" w:rsidRDefault="00BA4C36" w:rsidP="004076D8">
            <w:r w:rsidRPr="00207D00">
              <w:t>Lead and steer teams effectively</w:t>
            </w:r>
            <w:r w:rsidR="006D576D" w:rsidRPr="00207D00">
              <w:t>.</w:t>
            </w:r>
          </w:p>
        </w:tc>
        <w:tc>
          <w:tcPr>
            <w:tcW w:w="5083" w:type="dxa"/>
          </w:tcPr>
          <w:p w14:paraId="607A3FAF" w14:textId="77777777" w:rsidR="00BA4C36" w:rsidRDefault="00BA4C36" w:rsidP="004076D8">
            <w:pPr>
              <w:cnfStyle w:val="000000010000" w:firstRow="0" w:lastRow="0" w:firstColumn="0" w:lastColumn="0" w:oddVBand="0" w:evenVBand="0" w:oddHBand="0" w:evenHBand="1" w:firstRowFirstColumn="0" w:firstRowLastColumn="0" w:lastRowFirstColumn="0" w:lastRowLastColumn="0"/>
            </w:pPr>
          </w:p>
        </w:tc>
      </w:tr>
      <w:tr w:rsidR="00BA4C36" w14:paraId="0358B07A" w14:textId="77777777" w:rsidTr="00BA4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3287D4E1" w14:textId="54016922" w:rsidR="00BA4C36" w:rsidRPr="00207D00" w:rsidRDefault="00BA4C36" w:rsidP="004076D8">
            <w:r w:rsidRPr="00207D00">
              <w:t>Developed report writing, presentation and influencing skills</w:t>
            </w:r>
            <w:r w:rsidR="006D576D" w:rsidRPr="00207D00">
              <w:t>.</w:t>
            </w:r>
          </w:p>
        </w:tc>
        <w:tc>
          <w:tcPr>
            <w:tcW w:w="5083" w:type="dxa"/>
          </w:tcPr>
          <w:p w14:paraId="1FFE8C4A" w14:textId="77777777" w:rsidR="00BA4C36" w:rsidRDefault="00BA4C36" w:rsidP="004076D8">
            <w:pPr>
              <w:cnfStyle w:val="000000100000" w:firstRow="0" w:lastRow="0" w:firstColumn="0" w:lastColumn="0" w:oddVBand="0" w:evenVBand="0" w:oddHBand="1" w:evenHBand="0" w:firstRowFirstColumn="0" w:firstRowLastColumn="0" w:lastRowFirstColumn="0" w:lastRowLastColumn="0"/>
            </w:pPr>
          </w:p>
        </w:tc>
      </w:tr>
      <w:tr w:rsidR="00BA4C36" w14:paraId="13B46A6E" w14:textId="77777777" w:rsidTr="00BA4C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2EC30A5C" w14:textId="552B1EFB" w:rsidR="00BA4C36" w:rsidRPr="00207D00" w:rsidRDefault="00BA4C36" w:rsidP="004076D8">
            <w:r w:rsidRPr="00207D00">
              <w:t>Decision making and problem solving</w:t>
            </w:r>
            <w:r w:rsidR="006D576D" w:rsidRPr="00207D00">
              <w:t>.</w:t>
            </w:r>
          </w:p>
        </w:tc>
        <w:tc>
          <w:tcPr>
            <w:tcW w:w="5083" w:type="dxa"/>
          </w:tcPr>
          <w:p w14:paraId="0B7146C3" w14:textId="77777777" w:rsidR="00BA4C36" w:rsidRDefault="00BA4C36" w:rsidP="004076D8">
            <w:pPr>
              <w:cnfStyle w:val="000000010000" w:firstRow="0" w:lastRow="0" w:firstColumn="0" w:lastColumn="0" w:oddVBand="0" w:evenVBand="0" w:oddHBand="0" w:evenHBand="1" w:firstRowFirstColumn="0" w:firstRowLastColumn="0" w:lastRowFirstColumn="0" w:lastRowLastColumn="0"/>
            </w:pPr>
          </w:p>
        </w:tc>
      </w:tr>
      <w:tr w:rsidR="00BA4C36" w14:paraId="04D56346" w14:textId="77777777" w:rsidTr="00BA4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29D9E7FA" w14:textId="72507705" w:rsidR="00BA4C36" w:rsidRPr="00207D00" w:rsidRDefault="00BA4C36" w:rsidP="004076D8">
            <w:r w:rsidRPr="00207D00">
              <w:t>Project and change management skills</w:t>
            </w:r>
            <w:r w:rsidR="006D576D" w:rsidRPr="00207D00">
              <w:t>.</w:t>
            </w:r>
          </w:p>
        </w:tc>
        <w:tc>
          <w:tcPr>
            <w:tcW w:w="5083" w:type="dxa"/>
          </w:tcPr>
          <w:p w14:paraId="27A52050" w14:textId="77777777" w:rsidR="00BA4C36" w:rsidRDefault="00BA4C36" w:rsidP="004076D8">
            <w:pPr>
              <w:cnfStyle w:val="000000100000" w:firstRow="0" w:lastRow="0" w:firstColumn="0" w:lastColumn="0" w:oddVBand="0" w:evenVBand="0" w:oddHBand="1" w:evenHBand="0" w:firstRowFirstColumn="0" w:firstRowLastColumn="0" w:lastRowFirstColumn="0" w:lastRowLastColumn="0"/>
            </w:pPr>
          </w:p>
        </w:tc>
      </w:tr>
      <w:tr w:rsidR="00BA4C36" w14:paraId="053BF739" w14:textId="77777777" w:rsidTr="00BA4C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74DC249D" w14:textId="13F2F3FA" w:rsidR="00BA4C36" w:rsidRPr="00207D00" w:rsidRDefault="00BA4C36" w:rsidP="004076D8">
            <w:r w:rsidRPr="00207D00">
              <w:t>Mentoring</w:t>
            </w:r>
            <w:r w:rsidR="006D576D" w:rsidRPr="00207D00">
              <w:t>.</w:t>
            </w:r>
          </w:p>
        </w:tc>
        <w:tc>
          <w:tcPr>
            <w:tcW w:w="5083" w:type="dxa"/>
          </w:tcPr>
          <w:p w14:paraId="3C7590AC" w14:textId="77777777" w:rsidR="00BA4C36" w:rsidRDefault="00BA4C36" w:rsidP="004076D8">
            <w:pPr>
              <w:cnfStyle w:val="000000010000" w:firstRow="0" w:lastRow="0" w:firstColumn="0" w:lastColumn="0" w:oddVBand="0" w:evenVBand="0" w:oddHBand="0" w:evenHBand="1" w:firstRowFirstColumn="0" w:firstRowLastColumn="0" w:lastRowFirstColumn="0" w:lastRowLastColumn="0"/>
            </w:pPr>
          </w:p>
        </w:tc>
      </w:tr>
      <w:tr w:rsidR="00BA4C36" w14:paraId="4C79E55A" w14:textId="77777777" w:rsidTr="00BA4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2A0CD63A" w14:textId="6A868CB8" w:rsidR="00BA4C36" w:rsidRPr="00207D00" w:rsidRDefault="00BA4C36" w:rsidP="004076D8">
            <w:r w:rsidRPr="00207D00">
              <w:t>Flexible and resourceful</w:t>
            </w:r>
            <w:r w:rsidR="006D576D" w:rsidRPr="00207D00">
              <w:t>.</w:t>
            </w:r>
          </w:p>
        </w:tc>
        <w:tc>
          <w:tcPr>
            <w:tcW w:w="5083" w:type="dxa"/>
          </w:tcPr>
          <w:p w14:paraId="4983484F" w14:textId="77777777" w:rsidR="00BA4C36" w:rsidRDefault="00BA4C36" w:rsidP="004076D8">
            <w:pPr>
              <w:cnfStyle w:val="000000100000" w:firstRow="0" w:lastRow="0" w:firstColumn="0" w:lastColumn="0" w:oddVBand="0" w:evenVBand="0" w:oddHBand="1" w:evenHBand="0" w:firstRowFirstColumn="0" w:firstRowLastColumn="0" w:lastRowFirstColumn="0" w:lastRowLastColumn="0"/>
            </w:pPr>
          </w:p>
        </w:tc>
      </w:tr>
      <w:tr w:rsidR="00BA4C36" w14:paraId="4A648D7D" w14:textId="77777777" w:rsidTr="00BA4C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2" w:type="dxa"/>
          </w:tcPr>
          <w:p w14:paraId="1967E2A5" w14:textId="46D152F3" w:rsidR="00BA4C36" w:rsidRPr="00207D00" w:rsidRDefault="00BA4C36" w:rsidP="004076D8">
            <w:r w:rsidRPr="00207D00">
              <w:t>IT literate</w:t>
            </w:r>
            <w:r w:rsidR="006D576D" w:rsidRPr="00207D00">
              <w:t>.</w:t>
            </w:r>
          </w:p>
        </w:tc>
        <w:tc>
          <w:tcPr>
            <w:tcW w:w="5083" w:type="dxa"/>
          </w:tcPr>
          <w:p w14:paraId="416E955B" w14:textId="77777777" w:rsidR="00BA4C36" w:rsidRDefault="00BA4C36" w:rsidP="004076D8">
            <w:pPr>
              <w:cnfStyle w:val="000000010000" w:firstRow="0" w:lastRow="0" w:firstColumn="0" w:lastColumn="0" w:oddVBand="0" w:evenVBand="0" w:oddHBand="0" w:evenHBand="1" w:firstRowFirstColumn="0" w:firstRowLastColumn="0" w:lastRowFirstColumn="0" w:lastRowLastColumn="0"/>
            </w:pPr>
          </w:p>
        </w:tc>
      </w:tr>
    </w:tbl>
    <w:p w14:paraId="3E9132AB" w14:textId="77777777" w:rsidR="006875CC" w:rsidRPr="004B4BB5" w:rsidRDefault="006875CC" w:rsidP="006875CC">
      <w:pPr>
        <w:pStyle w:val="Heading3"/>
      </w:pPr>
      <w:r>
        <w:t>General / Other</w:t>
      </w:r>
    </w:p>
    <w:tbl>
      <w:tblPr>
        <w:tblStyle w:val="SHWDTable"/>
        <w:tblW w:w="0" w:type="auto"/>
        <w:tblInd w:w="40" w:type="dxa"/>
        <w:tblLook w:val="04A0" w:firstRow="1" w:lastRow="0" w:firstColumn="1" w:lastColumn="0" w:noHBand="0" w:noVBand="1"/>
      </w:tblPr>
      <w:tblGrid>
        <w:gridCol w:w="5072"/>
        <w:gridCol w:w="5073"/>
      </w:tblGrid>
      <w:tr w:rsidR="006875CC" w14:paraId="00E7B3E4" w14:textId="77777777" w:rsidTr="006F2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tcPr>
          <w:p w14:paraId="6351902D" w14:textId="77777777" w:rsidR="006875CC" w:rsidRDefault="006875CC" w:rsidP="00360489">
            <w:r>
              <w:t>Essential</w:t>
            </w:r>
          </w:p>
        </w:tc>
        <w:tc>
          <w:tcPr>
            <w:tcW w:w="5073" w:type="dxa"/>
          </w:tcPr>
          <w:p w14:paraId="4B15082E" w14:textId="77777777" w:rsidR="006875CC" w:rsidRDefault="006875CC" w:rsidP="00360489">
            <w:pPr>
              <w:cnfStyle w:val="100000000000" w:firstRow="1" w:lastRow="0" w:firstColumn="0" w:lastColumn="0" w:oddVBand="0" w:evenVBand="0" w:oddHBand="0" w:evenHBand="0" w:firstRowFirstColumn="0" w:firstRowLastColumn="0" w:lastRowFirstColumn="0" w:lastRowLastColumn="0"/>
            </w:pPr>
            <w:r>
              <w:t>Desirable</w:t>
            </w:r>
          </w:p>
        </w:tc>
      </w:tr>
      <w:tr w:rsidR="00BA4C36" w14:paraId="021873EA" w14:textId="77777777" w:rsidTr="006F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tcPr>
          <w:p w14:paraId="53ECE9E0" w14:textId="67680187" w:rsidR="00BA4C36" w:rsidRPr="00207D00" w:rsidRDefault="00BA4C36" w:rsidP="009845DD">
            <w:r w:rsidRPr="00207D00">
              <w:t>Evidence of continuing professional development</w:t>
            </w:r>
            <w:r w:rsidR="006D576D" w:rsidRPr="00207D00">
              <w:t>.</w:t>
            </w:r>
          </w:p>
        </w:tc>
        <w:tc>
          <w:tcPr>
            <w:tcW w:w="5073" w:type="dxa"/>
          </w:tcPr>
          <w:p w14:paraId="42D50B1F" w14:textId="4CDCEBB2" w:rsidR="00BA4C36" w:rsidRDefault="00BA4C36" w:rsidP="009845DD">
            <w:pPr>
              <w:cnfStyle w:val="000000100000" w:firstRow="0" w:lastRow="0" w:firstColumn="0" w:lastColumn="0" w:oddVBand="0" w:evenVBand="0" w:oddHBand="1" w:evenHBand="0" w:firstRowFirstColumn="0" w:firstRowLastColumn="0" w:lastRowFirstColumn="0" w:lastRowLastColumn="0"/>
            </w:pPr>
          </w:p>
        </w:tc>
      </w:tr>
      <w:tr w:rsidR="00BA4C36" w14:paraId="3D490958" w14:textId="77777777" w:rsidTr="006F2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tcPr>
          <w:p w14:paraId="367CE503" w14:textId="3657267F" w:rsidR="00BA4C36" w:rsidRPr="00207D00" w:rsidRDefault="00BA4C36" w:rsidP="009845DD">
            <w:r>
              <w:t>Customer service</w:t>
            </w:r>
            <w:r w:rsidR="006D576D">
              <w:t>.</w:t>
            </w:r>
          </w:p>
        </w:tc>
        <w:tc>
          <w:tcPr>
            <w:tcW w:w="5073" w:type="dxa"/>
          </w:tcPr>
          <w:p w14:paraId="706A68F2" w14:textId="77777777" w:rsidR="00BA4C36" w:rsidRDefault="00BA4C36" w:rsidP="009845DD">
            <w:pPr>
              <w:cnfStyle w:val="000000010000" w:firstRow="0" w:lastRow="0" w:firstColumn="0" w:lastColumn="0" w:oddVBand="0" w:evenVBand="0" w:oddHBand="0" w:evenHBand="1" w:firstRowFirstColumn="0" w:firstRowLastColumn="0" w:lastRowFirstColumn="0" w:lastRowLastColumn="0"/>
            </w:pPr>
          </w:p>
        </w:tc>
      </w:tr>
      <w:tr w:rsidR="00BA4C36" w14:paraId="4D111C95" w14:textId="77777777" w:rsidTr="006F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tcPr>
          <w:p w14:paraId="57D1C733" w14:textId="4BDAD974" w:rsidR="00BA4C36" w:rsidRDefault="005369E9" w:rsidP="009845DD">
            <w:pPr>
              <w:rPr>
                <w:bCs w:val="0"/>
              </w:rPr>
            </w:pPr>
            <w:r w:rsidRPr="00207D00">
              <w:t>Politically restricted post</w:t>
            </w:r>
            <w:r w:rsidR="006D576D" w:rsidRPr="00207D00">
              <w:t>.</w:t>
            </w:r>
          </w:p>
        </w:tc>
        <w:tc>
          <w:tcPr>
            <w:tcW w:w="5073" w:type="dxa"/>
          </w:tcPr>
          <w:p w14:paraId="25D3E551" w14:textId="77777777" w:rsidR="00BA4C36" w:rsidRDefault="00BA4C36" w:rsidP="009845DD">
            <w:pPr>
              <w:cnfStyle w:val="000000100000" w:firstRow="0" w:lastRow="0" w:firstColumn="0" w:lastColumn="0" w:oddVBand="0" w:evenVBand="0" w:oddHBand="1" w:evenHBand="0" w:firstRowFirstColumn="0" w:firstRowLastColumn="0" w:lastRowFirstColumn="0" w:lastRowLastColumn="0"/>
            </w:pPr>
          </w:p>
        </w:tc>
      </w:tr>
      <w:tr w:rsidR="005369E9" w14:paraId="0057FDFA" w14:textId="77777777" w:rsidTr="006F2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tcPr>
          <w:p w14:paraId="3E890AAF" w14:textId="7D23DA62" w:rsidR="005369E9" w:rsidRDefault="005369E9" w:rsidP="009845DD">
            <w:pPr>
              <w:rPr>
                <w:bCs w:val="0"/>
              </w:rPr>
            </w:pPr>
            <w:r>
              <w:rPr>
                <w:bCs w:val="0"/>
              </w:rPr>
              <w:t>W</w:t>
            </w:r>
            <w:r w:rsidRPr="00207D00">
              <w:t>illingness to develop skills and knowledge in other areas to provide flexibility within the service</w:t>
            </w:r>
            <w:r w:rsidR="006D576D" w:rsidRPr="00207D00">
              <w:t>.</w:t>
            </w:r>
          </w:p>
        </w:tc>
        <w:tc>
          <w:tcPr>
            <w:tcW w:w="5073" w:type="dxa"/>
          </w:tcPr>
          <w:p w14:paraId="2A6BB052" w14:textId="77777777" w:rsidR="005369E9" w:rsidRDefault="005369E9" w:rsidP="009845DD">
            <w:pPr>
              <w:cnfStyle w:val="000000010000" w:firstRow="0" w:lastRow="0" w:firstColumn="0" w:lastColumn="0" w:oddVBand="0" w:evenVBand="0" w:oddHBand="0" w:evenHBand="1" w:firstRowFirstColumn="0" w:firstRowLastColumn="0" w:lastRowFirstColumn="0" w:lastRowLastColumn="0"/>
            </w:pPr>
          </w:p>
        </w:tc>
      </w:tr>
      <w:tr w:rsidR="005369E9" w14:paraId="4A6CEBB6" w14:textId="77777777" w:rsidTr="006F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tcPr>
          <w:p w14:paraId="61907B81" w14:textId="637DD61D" w:rsidR="005369E9" w:rsidRDefault="005369E9" w:rsidP="009845DD">
            <w:pPr>
              <w:rPr>
                <w:bCs w:val="0"/>
              </w:rPr>
            </w:pPr>
            <w:r w:rsidRPr="00207D00">
              <w:t xml:space="preserve">Flexible to </w:t>
            </w:r>
            <w:r w:rsidR="008D2B95" w:rsidRPr="00207D00">
              <w:t>carry</w:t>
            </w:r>
            <w:r w:rsidRPr="00207D00">
              <w:t xml:space="preserve"> out of hours work as required</w:t>
            </w:r>
            <w:r w:rsidR="006D576D" w:rsidRPr="00207D00">
              <w:t>.</w:t>
            </w:r>
          </w:p>
        </w:tc>
        <w:tc>
          <w:tcPr>
            <w:tcW w:w="5073" w:type="dxa"/>
          </w:tcPr>
          <w:p w14:paraId="7EDEF514" w14:textId="77777777" w:rsidR="005369E9" w:rsidRDefault="005369E9" w:rsidP="009845DD">
            <w:pPr>
              <w:cnfStyle w:val="000000100000" w:firstRow="0" w:lastRow="0" w:firstColumn="0" w:lastColumn="0" w:oddVBand="0" w:evenVBand="0" w:oddHBand="1" w:evenHBand="0" w:firstRowFirstColumn="0" w:firstRowLastColumn="0" w:lastRowFirstColumn="0" w:lastRowLastColumn="0"/>
            </w:pPr>
          </w:p>
        </w:tc>
      </w:tr>
      <w:tr w:rsidR="005369E9" w14:paraId="4732AE4E" w14:textId="77777777" w:rsidTr="006F2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tcPr>
          <w:p w14:paraId="205003BE" w14:textId="6D8C01C1" w:rsidR="005369E9" w:rsidRDefault="005369E9" w:rsidP="009845DD">
            <w:pPr>
              <w:rPr>
                <w:bCs w:val="0"/>
              </w:rPr>
            </w:pPr>
            <w:r w:rsidRPr="00207D00">
              <w:t xml:space="preserve">An engaging, enthusiastic and positive manner with a strong </w:t>
            </w:r>
            <w:r w:rsidR="008D2B95" w:rsidRPr="00207D00">
              <w:t>‘</w:t>
            </w:r>
            <w:r w:rsidRPr="00207D00">
              <w:t>can do</w:t>
            </w:r>
            <w:r w:rsidR="008D2B95" w:rsidRPr="00207D00">
              <w:t>’</w:t>
            </w:r>
            <w:r w:rsidRPr="00207D00">
              <w:t xml:space="preserve"> approach</w:t>
            </w:r>
            <w:r w:rsidR="006D576D" w:rsidRPr="00207D00">
              <w:t>.</w:t>
            </w:r>
          </w:p>
        </w:tc>
        <w:tc>
          <w:tcPr>
            <w:tcW w:w="5073" w:type="dxa"/>
          </w:tcPr>
          <w:p w14:paraId="38AC5B2D" w14:textId="77777777" w:rsidR="005369E9" w:rsidRDefault="005369E9" w:rsidP="009845DD">
            <w:pPr>
              <w:cnfStyle w:val="000000010000" w:firstRow="0" w:lastRow="0" w:firstColumn="0" w:lastColumn="0" w:oddVBand="0" w:evenVBand="0" w:oddHBand="0" w:evenHBand="1" w:firstRowFirstColumn="0" w:firstRowLastColumn="0" w:lastRowFirstColumn="0" w:lastRowLastColumn="0"/>
            </w:pPr>
          </w:p>
        </w:tc>
      </w:tr>
    </w:tbl>
    <w:p w14:paraId="18D12489" w14:textId="77777777" w:rsidR="006F2305" w:rsidRDefault="006F2305" w:rsidP="006F2305">
      <w:pPr>
        <w:pStyle w:val="Heading2"/>
      </w:pPr>
      <w:r>
        <w:lastRenderedPageBreak/>
        <w:t>General</w:t>
      </w:r>
    </w:p>
    <w:p w14:paraId="2A734BCD" w14:textId="77777777" w:rsidR="006F2305" w:rsidRDefault="006F2305" w:rsidP="006F2305">
      <w:r>
        <w:t>The list is not exhaustive; this role profile sets out the duties of the post at the time it was drawn up. Such details may vary from time to time without changing the general character of the duties or the level of responsibility involved.</w:t>
      </w:r>
      <w:r>
        <w:br/>
      </w:r>
      <w:r>
        <w:br/>
      </w:r>
      <w:r w:rsidRPr="00AD2A8B">
        <w:rPr>
          <w:rStyle w:val="Heading2Char"/>
        </w:rPr>
        <w:t>Safeguarding Children &amp; Adults at Risk</w:t>
      </w:r>
    </w:p>
    <w:p w14:paraId="242FC703" w14:textId="77777777" w:rsidR="006F2305" w:rsidRDefault="006F2305" w:rsidP="006F2305">
      <w:r w:rsidRPr="009B1429">
        <w:t>The Council has a Safeguarding Policy which outlines its responsibilities and the responsibilities of its employees. All employees need to be aware of this Policy and comply with the contents.</w:t>
      </w:r>
      <w:r>
        <w:br/>
      </w:r>
      <w:r>
        <w:br/>
      </w:r>
      <w:r w:rsidRPr="00AD2A8B">
        <w:rPr>
          <w:rStyle w:val="Heading2Char"/>
        </w:rPr>
        <w:t>Equality, Diversity &amp; Inclusion</w:t>
      </w:r>
    </w:p>
    <w:p w14:paraId="57F27D84" w14:textId="77777777" w:rsidR="006F2305" w:rsidRDefault="006F2305" w:rsidP="006F2305">
      <w:r w:rsidRPr="009B1429">
        <w:t>The Council has an Equali</w:t>
      </w:r>
      <w:r>
        <w:t>ty</w:t>
      </w:r>
      <w:r w:rsidRPr="009B1429">
        <w:t>, Diversity and Inclusion</w:t>
      </w:r>
      <w:r>
        <w:t xml:space="preserve"> policy</w:t>
      </w:r>
      <w:r w:rsidRPr="009B1429">
        <w:t xml:space="preserve"> which o</w:t>
      </w:r>
      <w:r>
        <w:t>utlines its commitment to</w:t>
      </w:r>
      <w:r w:rsidRPr="009B1429">
        <w:t xml:space="preserve"> creating a culture that respects and values each other’s differences, promotes dignity, equality, diversity, and inclusion, encourages individuals to develop and maximise their true potential and combats prejudice, discrimination, and harassment.</w:t>
      </w:r>
    </w:p>
    <w:p w14:paraId="0CC614B9" w14:textId="77777777" w:rsidR="006F2305" w:rsidRDefault="006F2305" w:rsidP="006F2305">
      <w:pPr>
        <w:pStyle w:val="Heading2"/>
      </w:pPr>
      <w:r>
        <w:t>Staff Code of Conduct</w:t>
      </w:r>
    </w:p>
    <w:p w14:paraId="2615BE3F" w14:textId="77777777" w:rsidR="006F2305" w:rsidRPr="00DB1862" w:rsidRDefault="006F2305" w:rsidP="006F2305">
      <w:r w:rsidRPr="009B1429">
        <w:t>The public, our communities, customers, and colleagues are entitled to expect the highest standards of conduct from all people working for the Councils. The Code of Conduct sets out the general standards of conduct expected of everyone working for the Councils.</w:t>
      </w:r>
      <w:r>
        <w:br/>
      </w:r>
      <w:r>
        <w:br/>
      </w:r>
      <w:r w:rsidRPr="00DB1862">
        <w:rPr>
          <w:rStyle w:val="Heading2Char"/>
        </w:rPr>
        <w:t>Climate Change</w:t>
      </w:r>
    </w:p>
    <w:p w14:paraId="2B3043D7" w14:textId="77777777" w:rsidR="006F2305" w:rsidRPr="00C91693" w:rsidRDefault="006F2305" w:rsidP="006F2305">
      <w:r>
        <w:rPr>
          <w:rStyle w:val="Emphasis"/>
          <w:i w:val="0"/>
        </w:rPr>
        <w:t>Contribute to the Council’s corporate objectives in relation to climate change by considering the environmental impact of individual and collective actions, working to reduce resource and energy use, minimise waste, and anticipate and enhance the efficiency of services in response to a changing climate, wherever possible, to help the council reduce its own carbon footprint and that of the district.</w:t>
      </w:r>
    </w:p>
    <w:p w14:paraId="17FB7657" w14:textId="77777777" w:rsidR="004C017B" w:rsidRPr="00C91693" w:rsidRDefault="004C017B" w:rsidP="004307F9"/>
    <w:sectPr w:rsidR="004C017B" w:rsidRPr="00C91693" w:rsidSect="00424348">
      <w:headerReference w:type="default" r:id="rId10"/>
      <w:footerReference w:type="default" r:id="rId11"/>
      <w:pgSz w:w="11907" w:h="16840" w:code="9"/>
      <w:pgMar w:top="1588" w:right="851" w:bottom="851" w:left="851" w:header="0"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5C43" w14:textId="77777777" w:rsidR="00BB664B" w:rsidRDefault="00BB664B" w:rsidP="00F95A6F">
      <w:r>
        <w:separator/>
      </w:r>
    </w:p>
  </w:endnote>
  <w:endnote w:type="continuationSeparator" w:id="0">
    <w:p w14:paraId="420EB2C8" w14:textId="77777777" w:rsidR="00BB664B" w:rsidRDefault="00BB664B" w:rsidP="00F9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3F3" w14:textId="17A1AAF6" w:rsidR="009C7995" w:rsidRDefault="001D0A06" w:rsidP="00414BF7">
    <w:pPr>
      <w:pStyle w:val="Footer"/>
      <w:tabs>
        <w:tab w:val="clear" w:pos="4513"/>
        <w:tab w:val="clear" w:pos="9026"/>
        <w:tab w:val="right" w:pos="10135"/>
      </w:tabs>
    </w:pPr>
    <w:r>
      <w:rPr>
        <w:noProof/>
        <w:lang w:eastAsia="en-GB"/>
      </w:rPr>
      <mc:AlternateContent>
        <mc:Choice Requires="wps">
          <w:drawing>
            <wp:anchor distT="0" distB="0" distL="114300" distR="114300" simplePos="0" relativeHeight="251658240" behindDoc="0" locked="0" layoutInCell="1" allowOverlap="1" wp14:anchorId="6E22B613" wp14:editId="44AFEBF1">
              <wp:simplePos x="0" y="0"/>
              <wp:positionH relativeFrom="column">
                <wp:posOffset>-3673</wp:posOffset>
              </wp:positionH>
              <wp:positionV relativeFrom="paragraph">
                <wp:posOffset>80976</wp:posOffset>
              </wp:positionV>
              <wp:extent cx="6440557" cy="0"/>
              <wp:effectExtent l="0" t="19050" r="55880" b="38100"/>
              <wp:wrapNone/>
              <wp:docPr id="2" name="Straight Connector 2"/>
              <wp:cNvGraphicFramePr/>
              <a:graphic xmlns:a="http://schemas.openxmlformats.org/drawingml/2006/main">
                <a:graphicData uri="http://schemas.microsoft.com/office/word/2010/wordprocessingShape">
                  <wps:wsp>
                    <wps:cNvCnPr/>
                    <wps:spPr>
                      <a:xfrm>
                        <a:off x="0" y="0"/>
                        <a:ext cx="6440557" cy="0"/>
                      </a:xfrm>
                      <a:prstGeom prst="line">
                        <a:avLst/>
                      </a:prstGeom>
                      <a:ln w="571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DB3B47"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pt,6.4pt" to="506.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" strokecolor="#543d47 [3215]" strokeweight="4.5pt">
              <v:stroke joinstyle="miter"/>
            </v:line>
          </w:pict>
        </mc:Fallback>
      </mc:AlternateContent>
    </w:r>
    <w:r w:rsidR="00F259E1">
      <w:t xml:space="preserve">Updated </w:t>
    </w:r>
    <w:r w:rsidR="00C755FE">
      <w:t>December</w:t>
    </w:r>
    <w:r w:rsidR="00075DE6">
      <w:t xml:space="preserve"> 2025</w:t>
    </w:r>
  </w:p>
  <w:p w14:paraId="5ADAD6E3" w14:textId="77777777" w:rsidR="00C73BAF" w:rsidRPr="008B1FC5" w:rsidRDefault="00414BF7" w:rsidP="001D0A06">
    <w:pPr>
      <w:pStyle w:val="Footer"/>
      <w:tabs>
        <w:tab w:val="clear" w:pos="4513"/>
        <w:tab w:val="clear" w:pos="9026"/>
        <w:tab w:val="right" w:pos="10135"/>
      </w:tabs>
      <w:rPr>
        <w:color w:val="56544C" w:themeColor="text1"/>
      </w:rPr>
    </w:pPr>
    <w:r w:rsidRPr="008B1FC5">
      <w:rPr>
        <w:color w:val="56544C" w:themeColor="text1"/>
      </w:rPr>
      <w:tab/>
      <w:t xml:space="preserve">| </w:t>
    </w:r>
    <w:sdt>
      <w:sdtPr>
        <w:rPr>
          <w:color w:val="56544C" w:themeColor="text1"/>
        </w:rPr>
        <w:id w:val="1969166942"/>
        <w:docPartObj>
          <w:docPartGallery w:val="Page Numbers (Bottom of Page)"/>
          <w:docPartUnique/>
        </w:docPartObj>
      </w:sdtPr>
      <w:sdtEndPr>
        <w:rPr>
          <w:noProof/>
        </w:rPr>
      </w:sdtEndPr>
      <w:sdtContent>
        <w:r w:rsidRPr="008B1FC5">
          <w:rPr>
            <w:color w:val="56544C" w:themeColor="text1"/>
          </w:rPr>
          <w:fldChar w:fldCharType="begin"/>
        </w:r>
        <w:r w:rsidRPr="008B1FC5">
          <w:rPr>
            <w:color w:val="56544C" w:themeColor="text1"/>
          </w:rPr>
          <w:instrText xml:space="preserve"> PAGE   \* MERGEFORMAT </w:instrText>
        </w:r>
        <w:r w:rsidRPr="008B1FC5">
          <w:rPr>
            <w:color w:val="56544C" w:themeColor="text1"/>
          </w:rPr>
          <w:fldChar w:fldCharType="separate"/>
        </w:r>
        <w:r w:rsidR="00F259E1">
          <w:rPr>
            <w:noProof/>
            <w:color w:val="56544C" w:themeColor="text1"/>
          </w:rPr>
          <w:t>2</w:t>
        </w:r>
        <w:r w:rsidRPr="008B1FC5">
          <w:rPr>
            <w:noProof/>
            <w:color w:val="56544C" w:themeColor="tex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75C7" w14:textId="77777777" w:rsidR="00BB664B" w:rsidRDefault="00BB664B" w:rsidP="00F95A6F">
      <w:r>
        <w:separator/>
      </w:r>
    </w:p>
  </w:footnote>
  <w:footnote w:type="continuationSeparator" w:id="0">
    <w:p w14:paraId="02A0526F" w14:textId="77777777" w:rsidR="00BB664B" w:rsidRDefault="00BB664B" w:rsidP="00F9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D982" w14:textId="77777777" w:rsidR="00C73BAF" w:rsidRDefault="00000000" w:rsidP="00F95A6F">
    <w:pPr>
      <w:pStyle w:val="Header"/>
    </w:pPr>
    <w:r>
      <w:rPr>
        <w:noProof/>
      </w:rPr>
      <w:pict w14:anchorId="005D6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0.05pt;margin-top:5.35pt;width:268.5pt;height:49.8pt;z-index:251658242;mso-position-horizontal-relative:text;mso-position-vertical-relative:text">
          <v:imagedata r:id="rId1" o:title="SH and WD landscape logos white text"/>
        </v:shape>
      </w:pict>
    </w:r>
    <w:r w:rsidR="006876E5">
      <w:rPr>
        <w:noProof/>
        <w:lang w:eastAsia="en-GB"/>
      </w:rPr>
      <w:drawing>
        <wp:anchor distT="0" distB="0" distL="114300" distR="114300" simplePos="0" relativeHeight="251658241" behindDoc="1" locked="0" layoutInCell="1" allowOverlap="1" wp14:anchorId="1A07ED00" wp14:editId="3D1BCA0A">
          <wp:simplePos x="0" y="0"/>
          <wp:positionH relativeFrom="column">
            <wp:posOffset>-540385</wp:posOffset>
          </wp:positionH>
          <wp:positionV relativeFrom="paragraph">
            <wp:posOffset>0</wp:posOffset>
          </wp:positionV>
          <wp:extent cx="7560000" cy="763200"/>
          <wp:effectExtent l="0" t="0" r="3175" b="0"/>
          <wp:wrapNone/>
          <wp:docPr id="1" name="Picture 1" descr="C:\Users\jelson\AppData\Local\Microsoft\Windows\INetCache\Content.Word\shwd_footer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lson\AppData\Local\Microsoft\Windows\INetCache\Content.Word\shwd_footer_background.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5282" r="20498"/>
                  <a:stretch/>
                </pic:blipFill>
                <pic:spPr bwMode="auto">
                  <a:xfrm>
                    <a:off x="0" y="0"/>
                    <a:ext cx="7560000" cy="76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pt;height:11.4pt;visibility:visible;mso-wrap-style:square" o:bullet="t">
        <v:imagedata r:id="rId1" o:title=""/>
      </v:shape>
    </w:pict>
  </w:numPicBullet>
  <w:abstractNum w:abstractNumId="0" w15:restartNumberingAfterBreak="0">
    <w:nsid w:val="08183C80"/>
    <w:multiLevelType w:val="multilevel"/>
    <w:tmpl w:val="0809001D"/>
    <w:name w:val="SH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204679"/>
    <w:multiLevelType w:val="hybridMultilevel"/>
    <w:tmpl w:val="C4DC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D2A37"/>
    <w:multiLevelType w:val="hybridMultilevel"/>
    <w:tmpl w:val="2D16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23CF5"/>
    <w:multiLevelType w:val="hybridMultilevel"/>
    <w:tmpl w:val="9238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B5C19"/>
    <w:multiLevelType w:val="multilevel"/>
    <w:tmpl w:val="9F7CC0C8"/>
    <w:name w:val="SHList26"/>
    <w:numStyleLink w:val="SHWDAllnumbered"/>
  </w:abstractNum>
  <w:abstractNum w:abstractNumId="5" w15:restartNumberingAfterBreak="0">
    <w:nsid w:val="11C55F70"/>
    <w:multiLevelType w:val="hybridMultilevel"/>
    <w:tmpl w:val="13B2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32198"/>
    <w:multiLevelType w:val="multilevel"/>
    <w:tmpl w:val="9F7CC0C8"/>
    <w:name w:val="SHList2"/>
    <w:styleLink w:val="SHWDAllnumbered"/>
    <w:lvl w:ilvl="0">
      <w:start w:val="1"/>
      <w:numFmt w:val="decimal"/>
      <w:pStyle w:val="MultiList-H1"/>
      <w:lvlText w:val="%1."/>
      <w:lvlJc w:val="left"/>
      <w:pPr>
        <w:ind w:left="680" w:hanging="680"/>
      </w:pPr>
      <w:rPr>
        <w:rFonts w:hint="default"/>
      </w:rPr>
    </w:lvl>
    <w:lvl w:ilvl="1">
      <w:start w:val="1"/>
      <w:numFmt w:val="decimal"/>
      <w:pStyle w:val="MultiList-Normal"/>
      <w:lvlText w:val="%1.%2"/>
      <w:lvlJc w:val="left"/>
      <w:pPr>
        <w:ind w:left="1361" w:hanging="681"/>
      </w:pPr>
      <w:rPr>
        <w:rFonts w:hint="default"/>
      </w:rPr>
    </w:lvl>
    <w:lvl w:ilvl="2">
      <w:start w:val="1"/>
      <w:numFmt w:val="lowerRoman"/>
      <w:pStyle w:val="MultiList-roman"/>
      <w:lvlText w:val="%3."/>
      <w:lvlJc w:val="left"/>
      <w:pPr>
        <w:ind w:left="1758" w:hanging="397"/>
      </w:pPr>
      <w:rPr>
        <w:rFonts w:hint="default"/>
      </w:rPr>
    </w:lvl>
    <w:lvl w:ilvl="3">
      <w:start w:val="1"/>
      <w:numFmt w:val="bullet"/>
      <w:pStyle w:val="MultiList-bullets"/>
      <w:lvlText w:val=""/>
      <w:lvlJc w:val="left"/>
      <w:pPr>
        <w:ind w:left="1758" w:hanging="397"/>
      </w:pPr>
      <w:rPr>
        <w:rFonts w:ascii="Symbol" w:hAnsi="Symbol" w:hint="default"/>
        <w:color w:val="auto"/>
      </w:rPr>
    </w:lvl>
    <w:lvl w:ilvl="4">
      <w:start w:val="1"/>
      <w:numFmt w:val="lowerLetter"/>
      <w:lvlText w:val="(%5)"/>
      <w:lvlJc w:val="left"/>
      <w:pPr>
        <w:ind w:left="4255" w:hanging="851"/>
      </w:pPr>
      <w:rPr>
        <w:rFonts w:hint="default"/>
      </w:rPr>
    </w:lvl>
    <w:lvl w:ilvl="5">
      <w:start w:val="1"/>
      <w:numFmt w:val="lowerRoman"/>
      <w:lvlText w:val="(%6)"/>
      <w:lvlJc w:val="lef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7" w15:restartNumberingAfterBreak="0">
    <w:nsid w:val="177767CD"/>
    <w:multiLevelType w:val="multilevel"/>
    <w:tmpl w:val="9F7CC0C8"/>
    <w:name w:val="SHList210"/>
    <w:numStyleLink w:val="SHWDAllnumbered"/>
  </w:abstractNum>
  <w:abstractNum w:abstractNumId="8" w15:restartNumberingAfterBreak="0">
    <w:nsid w:val="1E100EE8"/>
    <w:multiLevelType w:val="hybridMultilevel"/>
    <w:tmpl w:val="0490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B0D5F"/>
    <w:multiLevelType w:val="hybridMultilevel"/>
    <w:tmpl w:val="5A841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65C78"/>
    <w:multiLevelType w:val="multilevel"/>
    <w:tmpl w:val="9F7CC0C8"/>
    <w:name w:val="SHList28"/>
    <w:numStyleLink w:val="SHWDAllnumbered"/>
  </w:abstractNum>
  <w:abstractNum w:abstractNumId="11" w15:restartNumberingAfterBreak="0">
    <w:nsid w:val="28F32090"/>
    <w:multiLevelType w:val="hybridMultilevel"/>
    <w:tmpl w:val="BD18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5211A"/>
    <w:multiLevelType w:val="multilevel"/>
    <w:tmpl w:val="9F7CC0C8"/>
    <w:name w:val="SHList2"/>
    <w:numStyleLink w:val="SHWDAllnumbered"/>
  </w:abstractNum>
  <w:abstractNum w:abstractNumId="13" w15:restartNumberingAfterBreak="0">
    <w:nsid w:val="2AE559BD"/>
    <w:multiLevelType w:val="multilevel"/>
    <w:tmpl w:val="9F7CC0C8"/>
    <w:name w:val="SHList2622"/>
    <w:numStyleLink w:val="SHWDAllnumbered"/>
  </w:abstractNum>
  <w:abstractNum w:abstractNumId="14" w15:restartNumberingAfterBreak="0">
    <w:nsid w:val="2C9C187A"/>
    <w:multiLevelType w:val="hybridMultilevel"/>
    <w:tmpl w:val="6BAE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3664A"/>
    <w:multiLevelType w:val="hybridMultilevel"/>
    <w:tmpl w:val="E27E7FD0"/>
    <w:lvl w:ilvl="0" w:tplc="D2E2D6F8">
      <w:start w:val="1"/>
      <w:numFmt w:val="decimal"/>
      <w:lvlText w:val="%1."/>
      <w:lvlJc w:val="left"/>
      <w:pPr>
        <w:ind w:left="840" w:hanging="361"/>
      </w:pPr>
      <w:rPr>
        <w:rFonts w:ascii="Calibri" w:eastAsia="Calibri" w:hAnsi="Calibri" w:cs="Calibri" w:hint="default"/>
        <w:color w:val="171717"/>
        <w:w w:val="100"/>
        <w:sz w:val="22"/>
        <w:szCs w:val="22"/>
        <w:lang w:val="en-GB" w:eastAsia="en-GB" w:bidi="en-GB"/>
      </w:rPr>
    </w:lvl>
    <w:lvl w:ilvl="1" w:tplc="6974FF28">
      <w:numFmt w:val="bullet"/>
      <w:lvlText w:val="•"/>
      <w:lvlJc w:val="left"/>
      <w:pPr>
        <w:ind w:left="1824" w:hanging="361"/>
      </w:pPr>
      <w:rPr>
        <w:rFonts w:hint="default"/>
        <w:lang w:val="en-GB" w:eastAsia="en-GB" w:bidi="en-GB"/>
      </w:rPr>
    </w:lvl>
    <w:lvl w:ilvl="2" w:tplc="2D5C7BF4">
      <w:numFmt w:val="bullet"/>
      <w:lvlText w:val="•"/>
      <w:lvlJc w:val="left"/>
      <w:pPr>
        <w:ind w:left="2809" w:hanging="361"/>
      </w:pPr>
      <w:rPr>
        <w:rFonts w:hint="default"/>
        <w:lang w:val="en-GB" w:eastAsia="en-GB" w:bidi="en-GB"/>
      </w:rPr>
    </w:lvl>
    <w:lvl w:ilvl="3" w:tplc="C9BA5AB6">
      <w:numFmt w:val="bullet"/>
      <w:lvlText w:val="•"/>
      <w:lvlJc w:val="left"/>
      <w:pPr>
        <w:ind w:left="3793" w:hanging="361"/>
      </w:pPr>
      <w:rPr>
        <w:rFonts w:hint="default"/>
        <w:lang w:val="en-GB" w:eastAsia="en-GB" w:bidi="en-GB"/>
      </w:rPr>
    </w:lvl>
    <w:lvl w:ilvl="4" w:tplc="6F3CF392">
      <w:numFmt w:val="bullet"/>
      <w:lvlText w:val="•"/>
      <w:lvlJc w:val="left"/>
      <w:pPr>
        <w:ind w:left="4778" w:hanging="361"/>
      </w:pPr>
      <w:rPr>
        <w:rFonts w:hint="default"/>
        <w:lang w:val="en-GB" w:eastAsia="en-GB" w:bidi="en-GB"/>
      </w:rPr>
    </w:lvl>
    <w:lvl w:ilvl="5" w:tplc="C2A4CA7A">
      <w:numFmt w:val="bullet"/>
      <w:lvlText w:val="•"/>
      <w:lvlJc w:val="left"/>
      <w:pPr>
        <w:ind w:left="5763" w:hanging="361"/>
      </w:pPr>
      <w:rPr>
        <w:rFonts w:hint="default"/>
        <w:lang w:val="en-GB" w:eastAsia="en-GB" w:bidi="en-GB"/>
      </w:rPr>
    </w:lvl>
    <w:lvl w:ilvl="6" w:tplc="2D50DD78">
      <w:numFmt w:val="bullet"/>
      <w:lvlText w:val="•"/>
      <w:lvlJc w:val="left"/>
      <w:pPr>
        <w:ind w:left="6747" w:hanging="361"/>
      </w:pPr>
      <w:rPr>
        <w:rFonts w:hint="default"/>
        <w:lang w:val="en-GB" w:eastAsia="en-GB" w:bidi="en-GB"/>
      </w:rPr>
    </w:lvl>
    <w:lvl w:ilvl="7" w:tplc="FA4263C0">
      <w:numFmt w:val="bullet"/>
      <w:lvlText w:val="•"/>
      <w:lvlJc w:val="left"/>
      <w:pPr>
        <w:ind w:left="7732" w:hanging="361"/>
      </w:pPr>
      <w:rPr>
        <w:rFonts w:hint="default"/>
        <w:lang w:val="en-GB" w:eastAsia="en-GB" w:bidi="en-GB"/>
      </w:rPr>
    </w:lvl>
    <w:lvl w:ilvl="8" w:tplc="2BF241DE">
      <w:numFmt w:val="bullet"/>
      <w:lvlText w:val="•"/>
      <w:lvlJc w:val="left"/>
      <w:pPr>
        <w:ind w:left="8717" w:hanging="361"/>
      </w:pPr>
      <w:rPr>
        <w:rFonts w:hint="default"/>
        <w:lang w:val="en-GB" w:eastAsia="en-GB" w:bidi="en-GB"/>
      </w:rPr>
    </w:lvl>
  </w:abstractNum>
  <w:abstractNum w:abstractNumId="16" w15:restartNumberingAfterBreak="0">
    <w:nsid w:val="32C73CCF"/>
    <w:multiLevelType w:val="multilevel"/>
    <w:tmpl w:val="9F7CC0C8"/>
    <w:name w:val="SHList2"/>
    <w:numStyleLink w:val="SHWDAllnumbered"/>
  </w:abstractNum>
  <w:abstractNum w:abstractNumId="17" w15:restartNumberingAfterBreak="0">
    <w:nsid w:val="34487306"/>
    <w:multiLevelType w:val="multilevel"/>
    <w:tmpl w:val="9F7CC0C8"/>
    <w:name w:val="SHList24"/>
    <w:numStyleLink w:val="SHWDAllnumbered"/>
  </w:abstractNum>
  <w:abstractNum w:abstractNumId="18" w15:restartNumberingAfterBreak="0">
    <w:nsid w:val="40AC368F"/>
    <w:multiLevelType w:val="multilevel"/>
    <w:tmpl w:val="9F7CC0C8"/>
    <w:numStyleLink w:val="SHWDAllnumbered"/>
  </w:abstractNum>
  <w:abstractNum w:abstractNumId="19" w15:restartNumberingAfterBreak="0">
    <w:nsid w:val="40C46BF7"/>
    <w:multiLevelType w:val="hybridMultilevel"/>
    <w:tmpl w:val="7504A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3702FD"/>
    <w:multiLevelType w:val="hybridMultilevel"/>
    <w:tmpl w:val="96BE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13367"/>
    <w:multiLevelType w:val="multilevel"/>
    <w:tmpl w:val="0809001F"/>
    <w:name w:val="SHList2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BB3DBC"/>
    <w:multiLevelType w:val="hybridMultilevel"/>
    <w:tmpl w:val="1650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C1410"/>
    <w:multiLevelType w:val="multilevel"/>
    <w:tmpl w:val="9F7CC0C8"/>
    <w:name w:val="SHList29"/>
    <w:numStyleLink w:val="SHWDAllnumbered"/>
  </w:abstractNum>
  <w:abstractNum w:abstractNumId="24" w15:restartNumberingAfterBreak="0">
    <w:nsid w:val="513F3069"/>
    <w:multiLevelType w:val="multilevel"/>
    <w:tmpl w:val="9F7CC0C8"/>
    <w:name w:val="SHList25"/>
    <w:numStyleLink w:val="SHWDAllnumbered"/>
  </w:abstractNum>
  <w:abstractNum w:abstractNumId="25" w15:restartNumberingAfterBreak="0">
    <w:nsid w:val="59101333"/>
    <w:multiLevelType w:val="hybridMultilevel"/>
    <w:tmpl w:val="7A769EFE"/>
    <w:lvl w:ilvl="0" w:tplc="8D600A7C">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2428BB"/>
    <w:multiLevelType w:val="hybridMultilevel"/>
    <w:tmpl w:val="BF606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557BC"/>
    <w:multiLevelType w:val="hybridMultilevel"/>
    <w:tmpl w:val="3408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A1FC4"/>
    <w:multiLevelType w:val="multilevel"/>
    <w:tmpl w:val="9F7CC0C8"/>
    <w:name w:val="SHList26222"/>
    <w:numStyleLink w:val="SHWDAllnumbered"/>
  </w:abstractNum>
  <w:abstractNum w:abstractNumId="29" w15:restartNumberingAfterBreak="0">
    <w:nsid w:val="67F45347"/>
    <w:multiLevelType w:val="hybridMultilevel"/>
    <w:tmpl w:val="253A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4304C"/>
    <w:multiLevelType w:val="multilevel"/>
    <w:tmpl w:val="9F7CC0C8"/>
    <w:name w:val="SHList2"/>
    <w:numStyleLink w:val="SHWDAllnumbered"/>
  </w:abstractNum>
  <w:abstractNum w:abstractNumId="31" w15:restartNumberingAfterBreak="0">
    <w:nsid w:val="6D7C0D15"/>
    <w:multiLevelType w:val="multilevel"/>
    <w:tmpl w:val="9F7CC0C8"/>
    <w:name w:val="SHList23"/>
    <w:numStyleLink w:val="SHWDAllnumbered"/>
  </w:abstractNum>
  <w:abstractNum w:abstractNumId="32" w15:restartNumberingAfterBreak="0">
    <w:nsid w:val="70F83171"/>
    <w:multiLevelType w:val="hybridMultilevel"/>
    <w:tmpl w:val="22E2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42298C"/>
    <w:multiLevelType w:val="hybridMultilevel"/>
    <w:tmpl w:val="8884C30A"/>
    <w:lvl w:ilvl="0" w:tplc="10B8B39A">
      <w:start w:val="1"/>
      <w:numFmt w:val="bullet"/>
      <w:pStyle w:val="RoleProfileList"/>
      <w:lvlText w:val=""/>
      <w:lvlJc w:val="left"/>
      <w:pPr>
        <w:ind w:left="833" w:hanging="360"/>
      </w:pPr>
      <w:rPr>
        <w:rFonts w:ascii="Wingdings 2" w:hAnsi="Wingdings 2"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4" w15:restartNumberingAfterBreak="0">
    <w:nsid w:val="76C23CB4"/>
    <w:multiLevelType w:val="multilevel"/>
    <w:tmpl w:val="F84C3266"/>
    <w:name w:val="SHList22"/>
    <w:lvl w:ilvl="0">
      <w:start w:val="1"/>
      <w:numFmt w:val="decimal"/>
      <w:lvlText w:val="%1.0"/>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right"/>
      <w:pPr>
        <w:ind w:left="567" w:hanging="283"/>
      </w:pPr>
      <w:rPr>
        <w:rFonts w:hint="default"/>
      </w:rPr>
    </w:lvl>
    <w:lvl w:ilvl="3">
      <w:start w:val="1"/>
      <w:numFmt w:val="bullet"/>
      <w:lvlText w:val=""/>
      <w:lvlJc w:val="left"/>
      <w:pPr>
        <w:ind w:left="1134"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F38FD"/>
    <w:multiLevelType w:val="hybridMultilevel"/>
    <w:tmpl w:val="B34E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6740B"/>
    <w:multiLevelType w:val="hybridMultilevel"/>
    <w:tmpl w:val="4540213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7" w15:restartNumberingAfterBreak="0">
    <w:nsid w:val="7EE4334E"/>
    <w:multiLevelType w:val="multilevel"/>
    <w:tmpl w:val="9F7CC0C8"/>
    <w:name w:val="SHList27"/>
    <w:numStyleLink w:val="SHWDAllnumbered"/>
  </w:abstractNum>
  <w:num w:numId="1" w16cid:durableId="1421100234">
    <w:abstractNumId w:val="25"/>
  </w:num>
  <w:num w:numId="2" w16cid:durableId="387262383">
    <w:abstractNumId w:val="9"/>
  </w:num>
  <w:num w:numId="3" w16cid:durableId="1703088679">
    <w:abstractNumId w:val="3"/>
  </w:num>
  <w:num w:numId="4" w16cid:durableId="132672939">
    <w:abstractNumId w:val="8"/>
  </w:num>
  <w:num w:numId="5" w16cid:durableId="641420322">
    <w:abstractNumId w:val="15"/>
  </w:num>
  <w:num w:numId="6" w16cid:durableId="613247867">
    <w:abstractNumId w:val="22"/>
  </w:num>
  <w:num w:numId="7" w16cid:durableId="1135877699">
    <w:abstractNumId w:val="29"/>
  </w:num>
  <w:num w:numId="8" w16cid:durableId="1749574876">
    <w:abstractNumId w:val="27"/>
  </w:num>
  <w:num w:numId="9" w16cid:durableId="1264999020">
    <w:abstractNumId w:val="0"/>
  </w:num>
  <w:num w:numId="10" w16cid:durableId="1563757573">
    <w:abstractNumId w:val="6"/>
  </w:num>
  <w:num w:numId="11" w16cid:durableId="185562332">
    <w:abstractNumId w:val="6"/>
  </w:num>
  <w:num w:numId="12" w16cid:durableId="1292664623">
    <w:abstractNumId w:val="34"/>
  </w:num>
  <w:num w:numId="13" w16cid:durableId="1546016224">
    <w:abstractNumId w:val="16"/>
  </w:num>
  <w:num w:numId="14" w16cid:durableId="1488597076">
    <w:abstractNumId w:val="30"/>
  </w:num>
  <w:num w:numId="15" w16cid:durableId="474370750">
    <w:abstractNumId w:val="12"/>
  </w:num>
  <w:num w:numId="16" w16cid:durableId="1023555212">
    <w:abstractNumId w:val="19"/>
  </w:num>
  <w:num w:numId="17" w16cid:durableId="384184031">
    <w:abstractNumId w:val="11"/>
  </w:num>
  <w:num w:numId="18" w16cid:durableId="1031611492">
    <w:abstractNumId w:val="31"/>
  </w:num>
  <w:num w:numId="19" w16cid:durableId="209728975">
    <w:abstractNumId w:val="17"/>
  </w:num>
  <w:num w:numId="20" w16cid:durableId="108401620">
    <w:abstractNumId w:val="24"/>
  </w:num>
  <w:num w:numId="21" w16cid:durableId="803621325">
    <w:abstractNumId w:val="18"/>
  </w:num>
  <w:num w:numId="22" w16cid:durableId="1867324865">
    <w:abstractNumId w:val="4"/>
  </w:num>
  <w:num w:numId="23" w16cid:durableId="635917695">
    <w:abstractNumId w:val="21"/>
  </w:num>
  <w:num w:numId="24" w16cid:durableId="89081550">
    <w:abstractNumId w:val="13"/>
  </w:num>
  <w:num w:numId="25" w16cid:durableId="1138373984">
    <w:abstractNumId w:val="28"/>
  </w:num>
  <w:num w:numId="26" w16cid:durableId="196088322">
    <w:abstractNumId w:val="37"/>
  </w:num>
  <w:num w:numId="27" w16cid:durableId="1271209070">
    <w:abstractNumId w:val="10"/>
  </w:num>
  <w:num w:numId="28" w16cid:durableId="1905942938">
    <w:abstractNumId w:val="23"/>
  </w:num>
  <w:num w:numId="29" w16cid:durableId="1795755415">
    <w:abstractNumId w:val="7"/>
  </w:num>
  <w:num w:numId="30" w16cid:durableId="733965962">
    <w:abstractNumId w:val="36"/>
  </w:num>
  <w:num w:numId="31" w16cid:durableId="1946302012">
    <w:abstractNumId w:val="33"/>
  </w:num>
  <w:num w:numId="32" w16cid:durableId="1728988083">
    <w:abstractNumId w:val="32"/>
  </w:num>
  <w:num w:numId="33" w16cid:durableId="1653288695">
    <w:abstractNumId w:val="1"/>
  </w:num>
  <w:num w:numId="34" w16cid:durableId="681709389">
    <w:abstractNumId w:val="20"/>
  </w:num>
  <w:num w:numId="35" w16cid:durableId="660736820">
    <w:abstractNumId w:val="35"/>
  </w:num>
  <w:num w:numId="36" w16cid:durableId="46342252">
    <w:abstractNumId w:val="5"/>
  </w:num>
  <w:num w:numId="37" w16cid:durableId="1508010750">
    <w:abstractNumId w:val="26"/>
  </w:num>
  <w:num w:numId="38" w16cid:durableId="583682240">
    <w:abstractNumId w:val="14"/>
  </w:num>
  <w:num w:numId="39" w16cid:durableId="1130517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62"/>
    <w:rsid w:val="00026105"/>
    <w:rsid w:val="0003292A"/>
    <w:rsid w:val="00033337"/>
    <w:rsid w:val="0003554D"/>
    <w:rsid w:val="00036DEC"/>
    <w:rsid w:val="00044482"/>
    <w:rsid w:val="000446CF"/>
    <w:rsid w:val="00046CF8"/>
    <w:rsid w:val="00075DE6"/>
    <w:rsid w:val="0008124B"/>
    <w:rsid w:val="00084CA5"/>
    <w:rsid w:val="000C66BC"/>
    <w:rsid w:val="000E2047"/>
    <w:rsid w:val="00100B92"/>
    <w:rsid w:val="00124086"/>
    <w:rsid w:val="00136A4E"/>
    <w:rsid w:val="00143D9C"/>
    <w:rsid w:val="00160532"/>
    <w:rsid w:val="00175222"/>
    <w:rsid w:val="001A3B28"/>
    <w:rsid w:val="001A516F"/>
    <w:rsid w:val="001C33BC"/>
    <w:rsid w:val="001D0A06"/>
    <w:rsid w:val="001D62E1"/>
    <w:rsid w:val="001E626F"/>
    <w:rsid w:val="00207D00"/>
    <w:rsid w:val="0021437A"/>
    <w:rsid w:val="0023288E"/>
    <w:rsid w:val="002413D1"/>
    <w:rsid w:val="0025287D"/>
    <w:rsid w:val="00253153"/>
    <w:rsid w:val="00254D97"/>
    <w:rsid w:val="00291ED3"/>
    <w:rsid w:val="002B5E08"/>
    <w:rsid w:val="002D4A3F"/>
    <w:rsid w:val="00307E43"/>
    <w:rsid w:val="003535AB"/>
    <w:rsid w:val="0035675D"/>
    <w:rsid w:val="00367A44"/>
    <w:rsid w:val="00391C9F"/>
    <w:rsid w:val="003B4FA4"/>
    <w:rsid w:val="003C69F9"/>
    <w:rsid w:val="003D1215"/>
    <w:rsid w:val="003D6462"/>
    <w:rsid w:val="003E0FA7"/>
    <w:rsid w:val="003E56E6"/>
    <w:rsid w:val="004076D8"/>
    <w:rsid w:val="00414BF7"/>
    <w:rsid w:val="00424348"/>
    <w:rsid w:val="004307F9"/>
    <w:rsid w:val="00437712"/>
    <w:rsid w:val="004828C2"/>
    <w:rsid w:val="004832D0"/>
    <w:rsid w:val="00486D1D"/>
    <w:rsid w:val="004B4BB5"/>
    <w:rsid w:val="004C017B"/>
    <w:rsid w:val="004C3A2F"/>
    <w:rsid w:val="004C69CB"/>
    <w:rsid w:val="004C7A0C"/>
    <w:rsid w:val="004D2A58"/>
    <w:rsid w:val="004D7E08"/>
    <w:rsid w:val="004E42AB"/>
    <w:rsid w:val="004F0449"/>
    <w:rsid w:val="00503B29"/>
    <w:rsid w:val="0050491C"/>
    <w:rsid w:val="00515628"/>
    <w:rsid w:val="00535B79"/>
    <w:rsid w:val="005369E9"/>
    <w:rsid w:val="00547904"/>
    <w:rsid w:val="005617A2"/>
    <w:rsid w:val="0058586B"/>
    <w:rsid w:val="0059716D"/>
    <w:rsid w:val="005A5AD2"/>
    <w:rsid w:val="005B1B87"/>
    <w:rsid w:val="005F6FEB"/>
    <w:rsid w:val="006408DA"/>
    <w:rsid w:val="0067695B"/>
    <w:rsid w:val="00685C71"/>
    <w:rsid w:val="006875CC"/>
    <w:rsid w:val="006876E5"/>
    <w:rsid w:val="00695077"/>
    <w:rsid w:val="00697567"/>
    <w:rsid w:val="006A00CE"/>
    <w:rsid w:val="006B30F8"/>
    <w:rsid w:val="006D0A59"/>
    <w:rsid w:val="006D576D"/>
    <w:rsid w:val="006E7DE4"/>
    <w:rsid w:val="006F0C91"/>
    <w:rsid w:val="006F2305"/>
    <w:rsid w:val="006F35CF"/>
    <w:rsid w:val="0070140E"/>
    <w:rsid w:val="007040CD"/>
    <w:rsid w:val="007213B2"/>
    <w:rsid w:val="00722FD5"/>
    <w:rsid w:val="00723FD7"/>
    <w:rsid w:val="007539E3"/>
    <w:rsid w:val="00756C6D"/>
    <w:rsid w:val="00775EFB"/>
    <w:rsid w:val="00777DF2"/>
    <w:rsid w:val="00782080"/>
    <w:rsid w:val="00791318"/>
    <w:rsid w:val="00795EC4"/>
    <w:rsid w:val="007E024C"/>
    <w:rsid w:val="007E3023"/>
    <w:rsid w:val="007E3F0F"/>
    <w:rsid w:val="007F270C"/>
    <w:rsid w:val="00820F97"/>
    <w:rsid w:val="00824EE7"/>
    <w:rsid w:val="00826CEA"/>
    <w:rsid w:val="00831E7B"/>
    <w:rsid w:val="00857FFC"/>
    <w:rsid w:val="008609E6"/>
    <w:rsid w:val="0086654E"/>
    <w:rsid w:val="00874A0B"/>
    <w:rsid w:val="008930D2"/>
    <w:rsid w:val="00894044"/>
    <w:rsid w:val="00896EB7"/>
    <w:rsid w:val="008B1FC5"/>
    <w:rsid w:val="008D1E9C"/>
    <w:rsid w:val="008D2B95"/>
    <w:rsid w:val="008D7F1F"/>
    <w:rsid w:val="008E5872"/>
    <w:rsid w:val="008F65B5"/>
    <w:rsid w:val="00924A35"/>
    <w:rsid w:val="00943D91"/>
    <w:rsid w:val="00956F8F"/>
    <w:rsid w:val="00960E24"/>
    <w:rsid w:val="00982ACB"/>
    <w:rsid w:val="009845DD"/>
    <w:rsid w:val="00993261"/>
    <w:rsid w:val="009C16E4"/>
    <w:rsid w:val="009C7995"/>
    <w:rsid w:val="009D3AA9"/>
    <w:rsid w:val="009D4898"/>
    <w:rsid w:val="009E547D"/>
    <w:rsid w:val="009E5D92"/>
    <w:rsid w:val="009F4279"/>
    <w:rsid w:val="009F6149"/>
    <w:rsid w:val="00A05BFC"/>
    <w:rsid w:val="00A06D0F"/>
    <w:rsid w:val="00A118AA"/>
    <w:rsid w:val="00A15817"/>
    <w:rsid w:val="00A266D7"/>
    <w:rsid w:val="00A3143C"/>
    <w:rsid w:val="00A53A4D"/>
    <w:rsid w:val="00AA7FC2"/>
    <w:rsid w:val="00AB294B"/>
    <w:rsid w:val="00AB6CFE"/>
    <w:rsid w:val="00AF0793"/>
    <w:rsid w:val="00B017C0"/>
    <w:rsid w:val="00B16147"/>
    <w:rsid w:val="00B36D6A"/>
    <w:rsid w:val="00B51005"/>
    <w:rsid w:val="00B75A32"/>
    <w:rsid w:val="00B82773"/>
    <w:rsid w:val="00B827A3"/>
    <w:rsid w:val="00B84517"/>
    <w:rsid w:val="00B85619"/>
    <w:rsid w:val="00BA4C36"/>
    <w:rsid w:val="00BB0A7D"/>
    <w:rsid w:val="00BB277C"/>
    <w:rsid w:val="00BB664B"/>
    <w:rsid w:val="00BC1394"/>
    <w:rsid w:val="00BD7390"/>
    <w:rsid w:val="00BE0E5E"/>
    <w:rsid w:val="00BF7F2C"/>
    <w:rsid w:val="00C13BF6"/>
    <w:rsid w:val="00C23AA2"/>
    <w:rsid w:val="00C269F2"/>
    <w:rsid w:val="00C33A76"/>
    <w:rsid w:val="00C34CAF"/>
    <w:rsid w:val="00C427E8"/>
    <w:rsid w:val="00C42C4B"/>
    <w:rsid w:val="00C60EF1"/>
    <w:rsid w:val="00C6271D"/>
    <w:rsid w:val="00C639F5"/>
    <w:rsid w:val="00C654BC"/>
    <w:rsid w:val="00C73BAF"/>
    <w:rsid w:val="00C755FE"/>
    <w:rsid w:val="00C91693"/>
    <w:rsid w:val="00CE76E1"/>
    <w:rsid w:val="00D10E76"/>
    <w:rsid w:val="00D160E9"/>
    <w:rsid w:val="00D21F5B"/>
    <w:rsid w:val="00D34179"/>
    <w:rsid w:val="00D431EF"/>
    <w:rsid w:val="00D53E66"/>
    <w:rsid w:val="00DB243D"/>
    <w:rsid w:val="00DB6F4C"/>
    <w:rsid w:val="00DD5335"/>
    <w:rsid w:val="00DE32AB"/>
    <w:rsid w:val="00E03B0B"/>
    <w:rsid w:val="00E552E4"/>
    <w:rsid w:val="00E55B05"/>
    <w:rsid w:val="00E6390F"/>
    <w:rsid w:val="00E66701"/>
    <w:rsid w:val="00E9058C"/>
    <w:rsid w:val="00E946D8"/>
    <w:rsid w:val="00E979FD"/>
    <w:rsid w:val="00EA3A46"/>
    <w:rsid w:val="00EC110A"/>
    <w:rsid w:val="00ED74A3"/>
    <w:rsid w:val="00EE098C"/>
    <w:rsid w:val="00EF492C"/>
    <w:rsid w:val="00F161CD"/>
    <w:rsid w:val="00F259E1"/>
    <w:rsid w:val="00F26191"/>
    <w:rsid w:val="00F34C03"/>
    <w:rsid w:val="00F54823"/>
    <w:rsid w:val="00F741CB"/>
    <w:rsid w:val="00F83408"/>
    <w:rsid w:val="00F84D26"/>
    <w:rsid w:val="00F93279"/>
    <w:rsid w:val="00F95A6F"/>
    <w:rsid w:val="00FA191D"/>
    <w:rsid w:val="00FB13B2"/>
    <w:rsid w:val="00FC4CA1"/>
    <w:rsid w:val="00FC4D16"/>
    <w:rsid w:val="00FD2A33"/>
    <w:rsid w:val="00FD2C12"/>
    <w:rsid w:val="00FE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9E1B"/>
  <w15:chartTrackingRefBased/>
  <w15:docId w15:val="{BE6487D0-FF1A-412E-B427-B9609960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7A2"/>
    <w:pPr>
      <w:spacing w:before="120"/>
    </w:pPr>
    <w:rPr>
      <w:rFonts w:ascii="Calibri" w:hAnsi="Calibri"/>
      <w:lang w:val="en-GB"/>
    </w:rPr>
  </w:style>
  <w:style w:type="paragraph" w:styleId="Heading1">
    <w:name w:val="heading 1"/>
    <w:basedOn w:val="Normal"/>
    <w:next w:val="Normal"/>
    <w:link w:val="Heading1Char"/>
    <w:uiPriority w:val="1"/>
    <w:qFormat/>
    <w:rsid w:val="00826CEA"/>
    <w:pPr>
      <w:keepNext/>
      <w:keepLines/>
      <w:spacing w:before="600" w:after="240"/>
      <w:outlineLvl w:val="0"/>
    </w:pPr>
    <w:rPr>
      <w:rFonts w:eastAsiaTheme="majorEastAsia" w:cstheme="majorBidi"/>
      <w:b/>
      <w:color w:val="543D47" w:themeColor="text2"/>
      <w:sz w:val="48"/>
      <w:szCs w:val="32"/>
    </w:rPr>
  </w:style>
  <w:style w:type="paragraph" w:styleId="Heading2">
    <w:name w:val="heading 2"/>
    <w:basedOn w:val="Normal"/>
    <w:next w:val="Normal"/>
    <w:link w:val="Heading2Char"/>
    <w:uiPriority w:val="1"/>
    <w:qFormat/>
    <w:rsid w:val="005F6FEB"/>
    <w:pPr>
      <w:keepNext/>
      <w:keepLines/>
      <w:spacing w:before="480" w:after="40"/>
      <w:outlineLvl w:val="1"/>
    </w:pPr>
    <w:rPr>
      <w:rFonts w:eastAsiaTheme="majorEastAsia" w:cs="Calibri"/>
      <w:b/>
      <w:color w:val="56544C" w:themeColor="text1"/>
      <w:sz w:val="36"/>
      <w:szCs w:val="36"/>
    </w:rPr>
  </w:style>
  <w:style w:type="paragraph" w:styleId="Heading3">
    <w:name w:val="heading 3"/>
    <w:basedOn w:val="Normal"/>
    <w:next w:val="Normal"/>
    <w:link w:val="Heading3Char"/>
    <w:uiPriority w:val="1"/>
    <w:qFormat/>
    <w:rsid w:val="00F95A6F"/>
    <w:pPr>
      <w:keepNext/>
      <w:keepLines/>
      <w:spacing w:before="240" w:after="120"/>
      <w:outlineLvl w:val="2"/>
    </w:pPr>
    <w:rPr>
      <w:rFonts w:asciiTheme="minorHAnsi" w:eastAsiaTheme="majorEastAsia" w:hAnsiTheme="minorHAnsi" w:cstheme="minorHAnsi"/>
      <w:b/>
      <w:sz w:val="28"/>
      <w:szCs w:val="28"/>
    </w:rPr>
  </w:style>
  <w:style w:type="paragraph" w:styleId="Heading4">
    <w:name w:val="heading 4"/>
    <w:basedOn w:val="Normal"/>
    <w:next w:val="Normal"/>
    <w:link w:val="Heading4Char"/>
    <w:uiPriority w:val="1"/>
    <w:qFormat/>
    <w:rsid w:val="00F95A6F"/>
    <w:pPr>
      <w:keepNext/>
      <w:keepLines/>
      <w:spacing w:before="240" w:after="120"/>
      <w:outlineLvl w:val="3"/>
    </w:pPr>
    <w:rPr>
      <w:rFonts w:asciiTheme="minorHAnsi" w:eastAsiaTheme="majorEastAsia" w:hAnsiTheme="minorHAnsi" w:cstheme="minorHAnsi"/>
      <w:b/>
      <w:i/>
      <w:iCs/>
      <w:sz w:val="24"/>
      <w:szCs w:val="24"/>
    </w:rPr>
  </w:style>
  <w:style w:type="paragraph" w:styleId="Heading5">
    <w:name w:val="heading 5"/>
    <w:basedOn w:val="Normal"/>
    <w:next w:val="Normal"/>
    <w:link w:val="Heading5Char"/>
    <w:uiPriority w:val="9"/>
    <w:semiHidden/>
    <w:qFormat/>
    <w:rsid w:val="00956F8F"/>
    <w:pPr>
      <w:keepNext/>
      <w:keepLines/>
      <w:spacing w:before="40" w:after="0"/>
      <w:outlineLvl w:val="4"/>
    </w:pPr>
    <w:rPr>
      <w:rFonts w:asciiTheme="majorHAnsi" w:eastAsiaTheme="majorEastAsia" w:hAnsiTheme="majorHAnsi" w:cstheme="majorBidi"/>
      <w:color w:val="1D302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BAF"/>
  </w:style>
  <w:style w:type="paragraph" w:styleId="Footer">
    <w:name w:val="footer"/>
    <w:basedOn w:val="Normal"/>
    <w:link w:val="FooterChar"/>
    <w:uiPriority w:val="99"/>
    <w:unhideWhenUsed/>
    <w:qFormat/>
    <w:rsid w:val="00C73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BAF"/>
  </w:style>
  <w:style w:type="character" w:customStyle="1" w:styleId="Heading1Char">
    <w:name w:val="Heading 1 Char"/>
    <w:basedOn w:val="DefaultParagraphFont"/>
    <w:link w:val="Heading1"/>
    <w:uiPriority w:val="1"/>
    <w:rsid w:val="00826CEA"/>
    <w:rPr>
      <w:rFonts w:ascii="Calibri" w:eastAsiaTheme="majorEastAsia" w:hAnsi="Calibri" w:cstheme="majorBidi"/>
      <w:b/>
      <w:color w:val="543D47" w:themeColor="text2"/>
      <w:sz w:val="48"/>
      <w:szCs w:val="32"/>
      <w:lang w:val="en-GB"/>
    </w:rPr>
  </w:style>
  <w:style w:type="character" w:customStyle="1" w:styleId="Heading2Char">
    <w:name w:val="Heading 2 Char"/>
    <w:basedOn w:val="DefaultParagraphFont"/>
    <w:link w:val="Heading2"/>
    <w:uiPriority w:val="1"/>
    <w:rsid w:val="005F6FEB"/>
    <w:rPr>
      <w:rFonts w:ascii="Calibri" w:eastAsiaTheme="majorEastAsia" w:hAnsi="Calibri" w:cs="Calibri"/>
      <w:b/>
      <w:color w:val="56544C" w:themeColor="text1"/>
      <w:sz w:val="36"/>
      <w:szCs w:val="36"/>
      <w:lang w:val="en-GB"/>
    </w:rPr>
  </w:style>
  <w:style w:type="paragraph" w:styleId="ListParagraph">
    <w:name w:val="List Paragraph"/>
    <w:basedOn w:val="Normal"/>
    <w:uiPriority w:val="34"/>
    <w:qFormat/>
    <w:rsid w:val="00B017C0"/>
    <w:pPr>
      <w:numPr>
        <w:numId w:val="1"/>
      </w:numPr>
      <w:contextualSpacing/>
    </w:pPr>
  </w:style>
  <w:style w:type="character" w:customStyle="1" w:styleId="Heading3Char">
    <w:name w:val="Heading 3 Char"/>
    <w:basedOn w:val="DefaultParagraphFont"/>
    <w:link w:val="Heading3"/>
    <w:uiPriority w:val="1"/>
    <w:rsid w:val="00391C9F"/>
    <w:rPr>
      <w:rFonts w:eastAsiaTheme="majorEastAsia" w:cstheme="minorHAnsi"/>
      <w:b/>
      <w:sz w:val="28"/>
      <w:szCs w:val="28"/>
      <w:lang w:val="en-GB"/>
    </w:rPr>
  </w:style>
  <w:style w:type="character" w:customStyle="1" w:styleId="Heading4Char">
    <w:name w:val="Heading 4 Char"/>
    <w:basedOn w:val="DefaultParagraphFont"/>
    <w:link w:val="Heading4"/>
    <w:uiPriority w:val="1"/>
    <w:rsid w:val="00391C9F"/>
    <w:rPr>
      <w:rFonts w:eastAsiaTheme="majorEastAsia" w:cstheme="minorHAnsi"/>
      <w:b/>
      <w:i/>
      <w:iCs/>
      <w:sz w:val="24"/>
      <w:szCs w:val="24"/>
      <w:lang w:val="en-GB"/>
    </w:rPr>
  </w:style>
  <w:style w:type="character" w:styleId="Emphasis">
    <w:name w:val="Emphasis"/>
    <w:basedOn w:val="DefaultParagraphFont"/>
    <w:uiPriority w:val="20"/>
    <w:qFormat/>
    <w:rsid w:val="007E3023"/>
    <w:rPr>
      <w:i/>
      <w:iCs/>
    </w:rPr>
  </w:style>
  <w:style w:type="character" w:styleId="SubtleEmphasis">
    <w:name w:val="Subtle Emphasis"/>
    <w:basedOn w:val="DefaultParagraphFont"/>
    <w:uiPriority w:val="19"/>
    <w:semiHidden/>
    <w:qFormat/>
    <w:rsid w:val="007E3023"/>
    <w:rPr>
      <w:i/>
      <w:iCs/>
      <w:color w:val="848175" w:themeColor="text1" w:themeTint="BF"/>
    </w:rPr>
  </w:style>
  <w:style w:type="character" w:styleId="IntenseEmphasis">
    <w:name w:val="Intense Emphasis"/>
    <w:basedOn w:val="DefaultParagraphFont"/>
    <w:uiPriority w:val="21"/>
    <w:semiHidden/>
    <w:qFormat/>
    <w:rsid w:val="007E3023"/>
    <w:rPr>
      <w:i/>
      <w:iCs/>
      <w:color w:val="274138" w:themeColor="accent1"/>
    </w:rPr>
  </w:style>
  <w:style w:type="character" w:styleId="Strong">
    <w:name w:val="Strong"/>
    <w:basedOn w:val="DefaultParagraphFont"/>
    <w:uiPriority w:val="22"/>
    <w:qFormat/>
    <w:rsid w:val="007E3023"/>
    <w:rPr>
      <w:b/>
      <w:bCs/>
    </w:rPr>
  </w:style>
  <w:style w:type="table" w:styleId="TableGrid">
    <w:name w:val="Table Grid"/>
    <w:basedOn w:val="TableNormal"/>
    <w:uiPriority w:val="39"/>
    <w:rsid w:val="007E3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8F65B5"/>
    <w:pPr>
      <w:spacing w:after="0" w:line="240" w:lineRule="auto"/>
    </w:pPr>
    <w:tblPr>
      <w:tblStyleRowBandSize w:val="1"/>
      <w:tblStyleColBandSize w:val="1"/>
      <w:tblBorders>
        <w:top w:val="single" w:sz="4" w:space="0" w:color="C369B1" w:themeColor="accent5" w:themeTint="99"/>
        <w:left w:val="single" w:sz="4" w:space="0" w:color="C369B1" w:themeColor="accent5" w:themeTint="99"/>
        <w:bottom w:val="single" w:sz="4" w:space="0" w:color="C369B1" w:themeColor="accent5" w:themeTint="99"/>
        <w:right w:val="single" w:sz="4" w:space="0" w:color="C369B1" w:themeColor="accent5" w:themeTint="99"/>
        <w:insideH w:val="single" w:sz="4" w:space="0" w:color="C369B1" w:themeColor="accent5" w:themeTint="99"/>
        <w:insideV w:val="single" w:sz="4" w:space="0" w:color="C369B1" w:themeColor="accent5" w:themeTint="99"/>
      </w:tblBorders>
    </w:tblPr>
    <w:tblStylePr w:type="firstRow">
      <w:rPr>
        <w:b/>
        <w:bCs/>
        <w:color w:val="FFFFFF" w:themeColor="background1"/>
      </w:rPr>
      <w:tblPr/>
      <w:tcPr>
        <w:tcBorders>
          <w:top w:val="single" w:sz="4" w:space="0" w:color="742E66" w:themeColor="accent5"/>
          <w:left w:val="single" w:sz="4" w:space="0" w:color="742E66" w:themeColor="accent5"/>
          <w:bottom w:val="single" w:sz="4" w:space="0" w:color="742E66" w:themeColor="accent5"/>
          <w:right w:val="single" w:sz="4" w:space="0" w:color="742E66" w:themeColor="accent5"/>
          <w:insideH w:val="nil"/>
          <w:insideV w:val="nil"/>
        </w:tcBorders>
        <w:shd w:val="clear" w:color="auto" w:fill="742E66" w:themeFill="accent5"/>
      </w:tcPr>
    </w:tblStylePr>
    <w:tblStylePr w:type="lastRow">
      <w:rPr>
        <w:b/>
        <w:bCs/>
      </w:rPr>
      <w:tblPr/>
      <w:tcPr>
        <w:tcBorders>
          <w:top w:val="double" w:sz="4" w:space="0" w:color="742E66" w:themeColor="accent5"/>
        </w:tcBorders>
      </w:tcPr>
    </w:tblStylePr>
    <w:tblStylePr w:type="firstCol">
      <w:rPr>
        <w:b/>
        <w:bCs/>
      </w:rPr>
    </w:tblStylePr>
    <w:tblStylePr w:type="lastCol">
      <w:rPr>
        <w:b/>
        <w:bCs/>
      </w:rPr>
    </w:tblStylePr>
    <w:tblStylePr w:type="band1Vert">
      <w:tblPr/>
      <w:tcPr>
        <w:shd w:val="clear" w:color="auto" w:fill="EBCDE5" w:themeFill="accent5" w:themeFillTint="33"/>
      </w:tcPr>
    </w:tblStylePr>
    <w:tblStylePr w:type="band1Horz">
      <w:tblPr/>
      <w:tcPr>
        <w:shd w:val="clear" w:color="auto" w:fill="EBCDE5" w:themeFill="accent5" w:themeFillTint="33"/>
      </w:tcPr>
    </w:tblStylePr>
  </w:style>
  <w:style w:type="table" w:customStyle="1" w:styleId="SHWDTable">
    <w:name w:val="SHWD Table"/>
    <w:basedOn w:val="GridTable4-Accent5"/>
    <w:uiPriority w:val="99"/>
    <w:rsid w:val="008B1FC5"/>
    <w:pPr>
      <w:spacing w:after="120"/>
    </w:pPr>
    <w:tblPr>
      <w:tblBorders>
        <w:top w:val="double" w:sz="4" w:space="0" w:color="FFFFFF" w:themeColor="background1"/>
        <w:left w:val="double" w:sz="4" w:space="0" w:color="FFFFFF" w:themeColor="background1"/>
        <w:bottom w:val="double" w:sz="4" w:space="0" w:color="FFFFFF" w:themeColor="background1"/>
        <w:right w:val="double" w:sz="4" w:space="0" w:color="FFFFFF" w:themeColor="background1"/>
        <w:insideH w:val="double" w:sz="4" w:space="0" w:color="FFFFFF" w:themeColor="background1"/>
        <w:insideV w:val="double" w:sz="4" w:space="0" w:color="FFFFFF" w:themeColor="background1"/>
      </w:tblBorders>
      <w:tblCellMar>
        <w:top w:w="57" w:type="dxa"/>
        <w:bottom w:w="57" w:type="dxa"/>
      </w:tblCellMar>
    </w:tblPr>
    <w:tcPr>
      <w:shd w:val="clear" w:color="auto" w:fill="ECE7D3" w:themeFill="background2"/>
    </w:tcPr>
    <w:tblStylePr w:type="firstRow">
      <w:rPr>
        <w:rFonts w:ascii="Calibri" w:hAnsi="Calibri"/>
        <w:b/>
        <w:bCs/>
        <w:color w:val="FFFFFF"/>
        <w:sz w:val="22"/>
        <w:u w:val="none"/>
      </w:rPr>
      <w:tblPr/>
      <w:tcPr>
        <w:tcBorders>
          <w:top w:val="single" w:sz="4" w:space="0" w:color="742E66" w:themeColor="accent5"/>
          <w:left w:val="single" w:sz="4" w:space="0" w:color="742E66" w:themeColor="accent5"/>
          <w:bottom w:val="single" w:sz="4" w:space="0" w:color="742E66" w:themeColor="accent5"/>
          <w:right w:val="single" w:sz="4" w:space="0" w:color="742E66" w:themeColor="accent5"/>
          <w:insideH w:val="nil"/>
          <w:insideV w:val="nil"/>
        </w:tcBorders>
        <w:shd w:val="clear" w:color="auto" w:fill="543D47" w:themeFill="text2"/>
      </w:tcPr>
    </w:tblStylePr>
    <w:tblStylePr w:type="lastRow">
      <w:rPr>
        <w:b/>
        <w:bCs/>
        <w:color w:val="FFFFFF" w:themeColor="background1"/>
      </w:rPr>
      <w:tblPr/>
      <w:tcPr>
        <w:tcBorders>
          <w:top w:val="double" w:sz="4" w:space="0" w:color="742E66" w:themeColor="accent5"/>
        </w:tcBorders>
        <w:shd w:val="clear" w:color="auto" w:fill="56544C" w:themeFill="text1"/>
      </w:tcPr>
    </w:tblStylePr>
    <w:tblStylePr w:type="firstCol">
      <w:rPr>
        <w:b w:val="0"/>
        <w:bCs/>
      </w:rPr>
    </w:tblStylePr>
    <w:tblStylePr w:type="lastCol">
      <w:rPr>
        <w:b/>
        <w:bCs/>
      </w:rPr>
    </w:tblStylePr>
    <w:tblStylePr w:type="band1Vert">
      <w:tblPr/>
      <w:tcPr>
        <w:shd w:val="clear" w:color="auto" w:fill="ECE7D3" w:themeFill="background2"/>
      </w:tcPr>
    </w:tblStylePr>
    <w:tblStylePr w:type="band1Horz">
      <w:tblPr/>
      <w:tcPr>
        <w:shd w:val="clear" w:color="auto" w:fill="ECE7D3" w:themeFill="background2"/>
      </w:tcPr>
    </w:tblStylePr>
    <w:tblStylePr w:type="band2Horz">
      <w:tblPr/>
      <w:tcPr>
        <w:shd w:val="clear" w:color="auto" w:fill="DED6B4" w:themeFill="background2" w:themeFillShade="E6"/>
      </w:tcPr>
    </w:tblStylePr>
  </w:style>
  <w:style w:type="paragraph" w:styleId="NoSpacing">
    <w:name w:val="No Spacing"/>
    <w:uiPriority w:val="1"/>
    <w:semiHidden/>
    <w:qFormat/>
    <w:rsid w:val="00414BF7"/>
    <w:pPr>
      <w:spacing w:after="0" w:line="240" w:lineRule="auto"/>
    </w:pPr>
    <w:rPr>
      <w:color w:val="543D47" w:themeColor="text2"/>
      <w:sz w:val="20"/>
      <w:szCs w:val="20"/>
    </w:rPr>
  </w:style>
  <w:style w:type="character" w:styleId="PlaceholderText">
    <w:name w:val="Placeholder Text"/>
    <w:basedOn w:val="DefaultParagraphFont"/>
    <w:uiPriority w:val="99"/>
    <w:semiHidden/>
    <w:rsid w:val="003D1215"/>
    <w:rPr>
      <w:color w:val="808080"/>
    </w:rPr>
  </w:style>
  <w:style w:type="paragraph" w:customStyle="1" w:styleId="BoxText">
    <w:name w:val="Box Text"/>
    <w:basedOn w:val="Normal"/>
    <w:next w:val="Normal"/>
    <w:link w:val="BoxTextChar"/>
    <w:uiPriority w:val="2"/>
    <w:qFormat/>
    <w:rsid w:val="00AB6CFE"/>
    <w:pPr>
      <w:pBdr>
        <w:top w:val="single" w:sz="4" w:space="4" w:color="auto"/>
        <w:left w:val="single" w:sz="4" w:space="4" w:color="auto"/>
        <w:bottom w:val="single" w:sz="4" w:space="4" w:color="auto"/>
        <w:right w:val="single" w:sz="4" w:space="4" w:color="auto"/>
      </w:pBdr>
      <w:ind w:left="113" w:right="113"/>
    </w:pPr>
  </w:style>
  <w:style w:type="paragraph" w:customStyle="1" w:styleId="ShadedBoxText">
    <w:name w:val="Shaded Box Text"/>
    <w:basedOn w:val="BoxText"/>
    <w:next w:val="Normal"/>
    <w:link w:val="ShadedBoxTextChar"/>
    <w:uiPriority w:val="2"/>
    <w:qFormat/>
    <w:rsid w:val="00AB6CFE"/>
    <w:pPr>
      <w:pBdr>
        <w:top w:val="single" w:sz="4" w:space="4" w:color="E0D4D9" w:themeColor="text2" w:themeTint="33"/>
        <w:left w:val="single" w:sz="4" w:space="4" w:color="E0D4D9" w:themeColor="text2" w:themeTint="33"/>
        <w:bottom w:val="single" w:sz="4" w:space="4" w:color="E0D4D9" w:themeColor="text2" w:themeTint="33"/>
        <w:right w:val="single" w:sz="4" w:space="4" w:color="E0D4D9" w:themeColor="text2" w:themeTint="33"/>
      </w:pBdr>
      <w:shd w:val="clear" w:color="auto" w:fill="E0D4D9" w:themeFill="text2" w:themeFillTint="33"/>
    </w:pPr>
  </w:style>
  <w:style w:type="character" w:customStyle="1" w:styleId="BoxTextChar">
    <w:name w:val="Box Text Char"/>
    <w:basedOn w:val="DefaultParagraphFont"/>
    <w:link w:val="BoxText"/>
    <w:uiPriority w:val="2"/>
    <w:rsid w:val="00391C9F"/>
    <w:rPr>
      <w:rFonts w:ascii="Calibri" w:hAnsi="Calibri"/>
      <w:lang w:val="en-GB"/>
    </w:rPr>
  </w:style>
  <w:style w:type="paragraph" w:styleId="Quote">
    <w:name w:val="Quote"/>
    <w:basedOn w:val="Normal"/>
    <w:next w:val="Normal"/>
    <w:link w:val="QuoteChar"/>
    <w:uiPriority w:val="3"/>
    <w:qFormat/>
    <w:rsid w:val="004307F9"/>
    <w:pPr>
      <w:spacing w:before="200"/>
      <w:ind w:left="284"/>
    </w:pPr>
    <w:rPr>
      <w:b/>
      <w:i/>
      <w:iCs/>
      <w:color w:val="543D47" w:themeColor="text2"/>
      <w:sz w:val="28"/>
    </w:rPr>
  </w:style>
  <w:style w:type="character" w:customStyle="1" w:styleId="ShadedBoxTextChar">
    <w:name w:val="Shaded Box Text Char"/>
    <w:basedOn w:val="BoxTextChar"/>
    <w:link w:val="ShadedBoxText"/>
    <w:uiPriority w:val="2"/>
    <w:rsid w:val="00C639F5"/>
    <w:rPr>
      <w:rFonts w:ascii="Calibri" w:hAnsi="Calibri"/>
      <w:shd w:val="clear" w:color="auto" w:fill="E0D4D9" w:themeFill="text2" w:themeFillTint="33"/>
      <w:lang w:val="en-GB"/>
    </w:rPr>
  </w:style>
  <w:style w:type="character" w:customStyle="1" w:styleId="QuoteChar">
    <w:name w:val="Quote Char"/>
    <w:basedOn w:val="DefaultParagraphFont"/>
    <w:link w:val="Quote"/>
    <w:uiPriority w:val="3"/>
    <w:rsid w:val="004307F9"/>
    <w:rPr>
      <w:rFonts w:ascii="Calibri" w:hAnsi="Calibri"/>
      <w:b/>
      <w:i/>
      <w:iCs/>
      <w:color w:val="543D47" w:themeColor="text2"/>
      <w:sz w:val="28"/>
      <w:lang w:val="en-GB"/>
    </w:rPr>
  </w:style>
  <w:style w:type="paragraph" w:customStyle="1" w:styleId="MultiList-H1">
    <w:name w:val="MultiList - H1"/>
    <w:basedOn w:val="Heading1"/>
    <w:next w:val="MultiList-Normal"/>
    <w:link w:val="MultiList-H1Char"/>
    <w:uiPriority w:val="4"/>
    <w:qFormat/>
    <w:rsid w:val="00367A44"/>
    <w:pPr>
      <w:numPr>
        <w:numId w:val="29"/>
      </w:numPr>
      <w:spacing w:after="120"/>
    </w:pPr>
  </w:style>
  <w:style w:type="paragraph" w:customStyle="1" w:styleId="MultiList-Normal">
    <w:name w:val="MultiList - Normal"/>
    <w:basedOn w:val="Normal"/>
    <w:link w:val="MultiList-NormalChar"/>
    <w:uiPriority w:val="4"/>
    <w:qFormat/>
    <w:rsid w:val="00367A44"/>
    <w:pPr>
      <w:numPr>
        <w:ilvl w:val="1"/>
        <w:numId w:val="29"/>
      </w:numPr>
    </w:pPr>
  </w:style>
  <w:style w:type="character" w:customStyle="1" w:styleId="MultiList-H1Char">
    <w:name w:val="MultiList - H1 Char"/>
    <w:basedOn w:val="Heading1Char"/>
    <w:link w:val="MultiList-H1"/>
    <w:uiPriority w:val="4"/>
    <w:rsid w:val="00C60EF1"/>
    <w:rPr>
      <w:rFonts w:ascii="Calibri" w:eastAsiaTheme="majorEastAsia" w:hAnsi="Calibri" w:cstheme="majorBidi"/>
      <w:b/>
      <w:color w:val="543D47" w:themeColor="text2"/>
      <w:sz w:val="48"/>
      <w:szCs w:val="32"/>
      <w:lang w:val="en-GB"/>
    </w:rPr>
  </w:style>
  <w:style w:type="paragraph" w:customStyle="1" w:styleId="MultiList-bullets">
    <w:name w:val="MultiList - bullets"/>
    <w:basedOn w:val="Normal"/>
    <w:link w:val="MultiList-bulletsChar"/>
    <w:uiPriority w:val="6"/>
    <w:qFormat/>
    <w:rsid w:val="00367A44"/>
    <w:pPr>
      <w:numPr>
        <w:ilvl w:val="3"/>
        <w:numId w:val="29"/>
      </w:numPr>
    </w:pPr>
  </w:style>
  <w:style w:type="character" w:customStyle="1" w:styleId="MultiList-NormalChar">
    <w:name w:val="MultiList - Normal Char"/>
    <w:basedOn w:val="Heading2Char"/>
    <w:link w:val="MultiList-Normal"/>
    <w:uiPriority w:val="4"/>
    <w:rsid w:val="00956F8F"/>
    <w:rPr>
      <w:rFonts w:ascii="Calibri" w:eastAsiaTheme="majorEastAsia" w:hAnsi="Calibri" w:cs="Calibri"/>
      <w:b w:val="0"/>
      <w:color w:val="56544C" w:themeColor="text1"/>
      <w:sz w:val="36"/>
      <w:szCs w:val="36"/>
      <w:lang w:val="en-GB"/>
    </w:rPr>
  </w:style>
  <w:style w:type="paragraph" w:customStyle="1" w:styleId="MultiList-roman">
    <w:name w:val="MultiList - roman"/>
    <w:basedOn w:val="Normal"/>
    <w:link w:val="MultiList-romanChar"/>
    <w:uiPriority w:val="5"/>
    <w:qFormat/>
    <w:rsid w:val="00367A44"/>
    <w:pPr>
      <w:numPr>
        <w:ilvl w:val="2"/>
        <w:numId w:val="29"/>
      </w:numPr>
    </w:pPr>
  </w:style>
  <w:style w:type="character" w:customStyle="1" w:styleId="MultiList-bulletsChar">
    <w:name w:val="MultiList - bullets Char"/>
    <w:basedOn w:val="Heading3Char"/>
    <w:link w:val="MultiList-bullets"/>
    <w:uiPriority w:val="6"/>
    <w:rsid w:val="006E7DE4"/>
    <w:rPr>
      <w:rFonts w:ascii="Calibri" w:eastAsiaTheme="majorEastAsia" w:hAnsi="Calibri" w:cstheme="minorHAnsi"/>
      <w:b w:val="0"/>
      <w:sz w:val="28"/>
      <w:szCs w:val="28"/>
      <w:lang w:val="en-GB"/>
    </w:rPr>
  </w:style>
  <w:style w:type="numbering" w:customStyle="1" w:styleId="SHWDAllnumbered">
    <w:name w:val="SHWD All numbered"/>
    <w:uiPriority w:val="99"/>
    <w:rsid w:val="00367A44"/>
    <w:pPr>
      <w:numPr>
        <w:numId w:val="10"/>
      </w:numPr>
    </w:pPr>
  </w:style>
  <w:style w:type="character" w:customStyle="1" w:styleId="MultiList-romanChar">
    <w:name w:val="MultiList - roman Char"/>
    <w:basedOn w:val="Heading4Char"/>
    <w:link w:val="MultiList-roman"/>
    <w:uiPriority w:val="5"/>
    <w:rsid w:val="009F6149"/>
    <w:rPr>
      <w:rFonts w:ascii="Calibri" w:eastAsiaTheme="majorEastAsia" w:hAnsi="Calibri" w:cstheme="minorHAnsi"/>
      <w:b w:val="0"/>
      <w:i w:val="0"/>
      <w:iCs w:val="0"/>
      <w:sz w:val="24"/>
      <w:szCs w:val="24"/>
      <w:lang w:val="en-GB"/>
    </w:rPr>
  </w:style>
  <w:style w:type="character" w:customStyle="1" w:styleId="Heading5Char">
    <w:name w:val="Heading 5 Char"/>
    <w:basedOn w:val="DefaultParagraphFont"/>
    <w:link w:val="Heading5"/>
    <w:uiPriority w:val="9"/>
    <w:semiHidden/>
    <w:rsid w:val="005617A2"/>
    <w:rPr>
      <w:rFonts w:asciiTheme="majorHAnsi" w:eastAsiaTheme="majorEastAsia" w:hAnsiTheme="majorHAnsi" w:cstheme="majorBidi"/>
      <w:color w:val="1D3029" w:themeColor="accent1" w:themeShade="BF"/>
      <w:lang w:val="en-GB"/>
    </w:rPr>
  </w:style>
  <w:style w:type="character" w:styleId="Hyperlink">
    <w:name w:val="Hyperlink"/>
    <w:basedOn w:val="DefaultParagraphFont"/>
    <w:uiPriority w:val="99"/>
    <w:unhideWhenUsed/>
    <w:rsid w:val="003535AB"/>
    <w:rPr>
      <w:color w:val="21587A" w:themeColor="hyperlink"/>
      <w:u w:val="single"/>
    </w:rPr>
  </w:style>
  <w:style w:type="paragraph" w:customStyle="1" w:styleId="RoleProfileList">
    <w:name w:val="Role Profile List"/>
    <w:basedOn w:val="ShadedBoxText"/>
    <w:link w:val="RoleProfileListChar"/>
    <w:qFormat/>
    <w:rsid w:val="001D62E1"/>
    <w:pPr>
      <w:numPr>
        <w:numId w:val="31"/>
      </w:numPr>
      <w:ind w:left="476"/>
    </w:pPr>
  </w:style>
  <w:style w:type="character" w:customStyle="1" w:styleId="RoleProfileListChar">
    <w:name w:val="Role Profile List Char"/>
    <w:basedOn w:val="ShadedBoxTextChar"/>
    <w:link w:val="RoleProfileList"/>
    <w:rsid w:val="001D62E1"/>
    <w:rPr>
      <w:rFonts w:ascii="Calibri" w:hAnsi="Calibri"/>
      <w:shd w:val="clear" w:color="auto" w:fill="E0D4D9" w:themeFill="text2" w:themeFillTint="33"/>
      <w:lang w:val="en-GB"/>
    </w:rPr>
  </w:style>
  <w:style w:type="paragraph" w:styleId="NormalWeb">
    <w:name w:val="Normal (Web)"/>
    <w:basedOn w:val="Normal"/>
    <w:uiPriority w:val="99"/>
    <w:semiHidden/>
    <w:unhideWhenUsed/>
    <w:rsid w:val="009E5D92"/>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24086"/>
    <w:rPr>
      <w:sz w:val="16"/>
      <w:szCs w:val="16"/>
    </w:rPr>
  </w:style>
  <w:style w:type="paragraph" w:styleId="CommentText">
    <w:name w:val="annotation text"/>
    <w:basedOn w:val="Normal"/>
    <w:link w:val="CommentTextChar"/>
    <w:uiPriority w:val="99"/>
    <w:unhideWhenUsed/>
    <w:rsid w:val="00124086"/>
    <w:pPr>
      <w:spacing w:line="240" w:lineRule="auto"/>
    </w:pPr>
    <w:rPr>
      <w:sz w:val="20"/>
      <w:szCs w:val="20"/>
    </w:rPr>
  </w:style>
  <w:style w:type="character" w:customStyle="1" w:styleId="CommentTextChar">
    <w:name w:val="Comment Text Char"/>
    <w:basedOn w:val="DefaultParagraphFont"/>
    <w:link w:val="CommentText"/>
    <w:uiPriority w:val="99"/>
    <w:rsid w:val="00124086"/>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24086"/>
    <w:rPr>
      <w:b/>
      <w:bCs/>
    </w:rPr>
  </w:style>
  <w:style w:type="character" w:customStyle="1" w:styleId="CommentSubjectChar">
    <w:name w:val="Comment Subject Char"/>
    <w:basedOn w:val="CommentTextChar"/>
    <w:link w:val="CommentSubject"/>
    <w:uiPriority w:val="99"/>
    <w:semiHidden/>
    <w:rsid w:val="00124086"/>
    <w:rPr>
      <w:rFonts w:ascii="Calibri" w:hAnsi="Calibri"/>
      <w:b/>
      <w:bCs/>
      <w:sz w:val="20"/>
      <w:szCs w:val="20"/>
      <w:lang w:val="en-GB"/>
    </w:rPr>
  </w:style>
  <w:style w:type="paragraph" w:styleId="Revision">
    <w:name w:val="Revision"/>
    <w:hidden/>
    <w:uiPriority w:val="99"/>
    <w:semiHidden/>
    <w:rsid w:val="00036DEC"/>
    <w:pPr>
      <w:spacing w:after="0" w:line="240" w:lineRule="auto"/>
    </w:pPr>
    <w:rPr>
      <w:rFonts w:ascii="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18688">
      <w:bodyDiv w:val="1"/>
      <w:marLeft w:val="0"/>
      <w:marRight w:val="0"/>
      <w:marTop w:val="0"/>
      <w:marBottom w:val="0"/>
      <w:divBdr>
        <w:top w:val="none" w:sz="0" w:space="0" w:color="auto"/>
        <w:left w:val="none" w:sz="0" w:space="0" w:color="auto"/>
        <w:bottom w:val="none" w:sz="0" w:space="0" w:color="auto"/>
        <w:right w:val="none" w:sz="0" w:space="0" w:color="auto"/>
      </w:divBdr>
    </w:div>
    <w:div w:id="204174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H_2021">
      <a:dk1>
        <a:srgbClr val="56544C"/>
      </a:dk1>
      <a:lt1>
        <a:srgbClr val="FFFFFF"/>
      </a:lt1>
      <a:dk2>
        <a:srgbClr val="543D47"/>
      </a:dk2>
      <a:lt2>
        <a:srgbClr val="ECE7D3"/>
      </a:lt2>
      <a:accent1>
        <a:srgbClr val="274138"/>
      </a:accent1>
      <a:accent2>
        <a:srgbClr val="624943"/>
      </a:accent2>
      <a:accent3>
        <a:srgbClr val="687E4A"/>
      </a:accent3>
      <a:accent4>
        <a:srgbClr val="709FCA"/>
      </a:accent4>
      <a:accent5>
        <a:srgbClr val="742E66"/>
      </a:accent5>
      <a:accent6>
        <a:srgbClr val="08456B"/>
      </a:accent6>
      <a:hlink>
        <a:srgbClr val="21587A"/>
      </a:hlink>
      <a:folHlink>
        <a:srgbClr val="B38C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db4888e-e1a5-4d43-ac27-3ede1a626ba6" xsi:nil="true"/>
    <TaxCatchAll xmlns="96f37759-ef8a-4660-a566-544000255040" xsi:nil="true"/>
    <lcf76f155ced4ddcb4097134ff3c332f xmlns="2db4888e-e1a5-4d43-ac27-3ede1a626ba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9CE5AE00775749B0E05A17668D3A21" ma:contentTypeVersion="21" ma:contentTypeDescription="Create a new document." ma:contentTypeScope="" ma:versionID="13b93c1a16a556de8f5b0397ecf82ff6">
  <xsd:schema xmlns:xsd="http://www.w3.org/2001/XMLSchema" xmlns:xs="http://www.w3.org/2001/XMLSchema" xmlns:p="http://schemas.microsoft.com/office/2006/metadata/properties" xmlns:ns1="http://schemas.microsoft.com/sharepoint/v3" xmlns:ns2="2db4888e-e1a5-4d43-ac27-3ede1a626ba6" xmlns:ns3="96f37759-ef8a-4660-a566-544000255040" targetNamespace="http://schemas.microsoft.com/office/2006/metadata/properties" ma:root="true" ma:fieldsID="0193aa4a823f9958dc2908d52b430cc1" ns1:_="" ns2:_="" ns3:_="">
    <xsd:import namespace="http://schemas.microsoft.com/sharepoint/v3"/>
    <xsd:import namespace="2db4888e-e1a5-4d43-ac27-3ede1a626ba6"/>
    <xsd:import namespace="96f37759-ef8a-4660-a566-5440002550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SearchProperties" minOccurs="0"/>
                <xsd:element ref="ns2:MediaLengthInSeconds" minOccurs="0"/>
                <xsd:element ref="ns2:_Flow_SignoffStatu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4888e-e1a5-4d43-ac27-3ede1a626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4f223d-b1d4-48c2-ace0-3e43947e165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37759-ef8a-4660-a566-5440002550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e38a6d-309e-47e0-8edf-4bda6f3e9cbd}" ma:internalName="TaxCatchAll" ma:showField="CatchAllData" ma:web="96f37759-ef8a-4660-a566-54400025504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EC562-AEAD-4F5B-B1CF-842B806C1204}">
  <ds:schemaRefs>
    <ds:schemaRef ds:uri="http://schemas.microsoft.com/sharepoint/v3/contenttype/forms"/>
  </ds:schemaRefs>
</ds:datastoreItem>
</file>

<file path=customXml/itemProps2.xml><?xml version="1.0" encoding="utf-8"?>
<ds:datastoreItem xmlns:ds="http://schemas.openxmlformats.org/officeDocument/2006/customXml" ds:itemID="{0D92159E-3CC1-4DC4-8E7B-51DC78FE70B5}">
  <ds:schemaRefs>
    <ds:schemaRef ds:uri="http://schemas.microsoft.com/office/2006/metadata/properties"/>
    <ds:schemaRef ds:uri="http://schemas.microsoft.com/office/infopath/2007/PartnerControls"/>
    <ds:schemaRef ds:uri="2db4888e-e1a5-4d43-ac27-3ede1a626ba6"/>
    <ds:schemaRef ds:uri="96f37759-ef8a-4660-a566-544000255040"/>
    <ds:schemaRef ds:uri="http://schemas.microsoft.com/sharepoint/v3"/>
  </ds:schemaRefs>
</ds:datastoreItem>
</file>

<file path=customXml/itemProps3.xml><?xml version="1.0" encoding="utf-8"?>
<ds:datastoreItem xmlns:ds="http://schemas.openxmlformats.org/officeDocument/2006/customXml" ds:itemID="{99DF9674-68C8-401F-A573-09FEB72F2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b4888e-e1a5-4d43-ac27-3ede1a626ba6"/>
    <ds:schemaRef ds:uri="96f37759-ef8a-4660-a566-544000255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bc9a63-d678-4758-9d19-b865c2e0cf49}" enabled="0" method="" siteId="{1abc9a63-d678-4758-9d19-b865c2e0cf49}" removed="1"/>
</clbl:labelList>
</file>

<file path=docProps/app.xml><?xml version="1.0" encoding="utf-8"?>
<Properties xmlns="http://schemas.openxmlformats.org/officeDocument/2006/extended-properties" xmlns:vt="http://schemas.openxmlformats.org/officeDocument/2006/docPropsVTypes">
  <Template>Normal</Template>
  <TotalTime>115</TotalTime>
  <Pages>5</Pages>
  <Words>928</Words>
  <Characters>5641</Characters>
  <Application>Microsoft Office Word</Application>
  <DocSecurity>0</DocSecurity>
  <Lines>163</Lines>
  <Paragraphs>87</Paragraphs>
  <ScaleCrop>false</ScaleCrop>
  <HeadingPairs>
    <vt:vector size="2" baseType="variant">
      <vt:variant>
        <vt:lpstr>Title</vt:lpstr>
      </vt:variant>
      <vt:variant>
        <vt:i4>1</vt:i4>
      </vt:variant>
    </vt:vector>
  </HeadingPairs>
  <TitlesOfParts>
    <vt:vector size="1" baseType="lpstr">
      <vt:lpstr/>
    </vt:vector>
  </TitlesOfParts>
  <Company>swdevon</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 Head of Land and Property</dc:title>
  <dc:subject/>
  <dc:creator>Michelle Hodgkiss</dc:creator>
  <cp:keywords/>
  <dc:description/>
  <cp:lastModifiedBy>Andy Wilson</cp:lastModifiedBy>
  <cp:revision>53</cp:revision>
  <dcterms:created xsi:type="dcterms:W3CDTF">2024-03-05T09:32:00Z</dcterms:created>
  <dcterms:modified xsi:type="dcterms:W3CDTF">2025-12-08T14:01:00Z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0x010100EC9CE5AE00775749B0E05A17668D3A21</vt:lpwstr>
  </property>
  <property fmtid="{D5CDD505-2E9C-101B-9397-08002B2CF9AE}" pid="3" name="MediaServiceImageTags">
    <vt:lpwstr/>
  </property>
  <property fmtid="{D5CDD505-2E9C-101B-9397-08002B2CF9AE}" pid="4" name="docLang">
    <vt:lpwstr>en</vt:lpwstr>
  </property>
</Properties>
</file>